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7EBF87" w14:textId="77777777" w:rsidR="0078706C" w:rsidRDefault="0078706C" w:rsidP="00EB6CFC">
      <w:pPr>
        <w:spacing w:after="0" w:line="240" w:lineRule="auto"/>
        <w:jc w:val="center"/>
        <w:rPr>
          <w:rFonts w:ascii="Calibri" w:eastAsia="Calibri" w:hAnsi="Calibri" w:cs="Calibri"/>
          <w:b/>
          <w:kern w:val="0"/>
          <w:sz w:val="20"/>
          <w:szCs w:val="20"/>
          <w:lang w:val="pl-PL"/>
          <w14:ligatures w14:val="none"/>
        </w:rPr>
      </w:pPr>
    </w:p>
    <w:p w14:paraId="5D8768BD" w14:textId="77777777" w:rsidR="0078706C" w:rsidRPr="0078706C" w:rsidRDefault="0078706C" w:rsidP="0078706C">
      <w:pPr>
        <w:suppressAutoHyphens/>
        <w:spacing w:after="0" w:line="240" w:lineRule="auto"/>
        <w:rPr>
          <w:rFonts w:ascii="Calibri" w:eastAsia="Calibri" w:hAnsi="Calibri" w:cs="Calibri"/>
          <w:kern w:val="0"/>
          <w:sz w:val="20"/>
          <w:szCs w:val="20"/>
          <w:lang w:val="pl-PL"/>
          <w14:ligatures w14:val="none"/>
        </w:rPr>
      </w:pPr>
      <w:r w:rsidRPr="0078706C">
        <w:rPr>
          <w:rFonts w:ascii="Calibri" w:eastAsia="Calibri" w:hAnsi="Calibri" w:cs="Calibri"/>
          <w:kern w:val="0"/>
          <w:sz w:val="20"/>
          <w:szCs w:val="20"/>
          <w:lang w:val="pl-PL"/>
          <w14:ligatures w14:val="none"/>
        </w:rPr>
        <w:t>Załącznik nr 5 do SWZ</w:t>
      </w:r>
    </w:p>
    <w:p w14:paraId="2EC9F553" w14:textId="4264739E" w:rsidR="0078706C" w:rsidRPr="0078706C" w:rsidRDefault="0078706C" w:rsidP="0078706C">
      <w:pPr>
        <w:suppressAutoHyphens/>
        <w:spacing w:after="0" w:line="240" w:lineRule="auto"/>
        <w:rPr>
          <w:rFonts w:ascii="Calibri" w:eastAsia="Calibri" w:hAnsi="Calibri" w:cs="Calibri"/>
          <w:kern w:val="0"/>
          <w:sz w:val="20"/>
          <w:szCs w:val="20"/>
          <w:lang w:val="pl-PL"/>
          <w14:ligatures w14:val="none"/>
        </w:rPr>
      </w:pPr>
      <w:r w:rsidRPr="0078706C">
        <w:rPr>
          <w:rFonts w:ascii="Calibri" w:eastAsia="Calibri" w:hAnsi="Calibri" w:cs="Calibri"/>
          <w:kern w:val="0"/>
          <w:sz w:val="20"/>
          <w:szCs w:val="20"/>
          <w:lang w:val="pl-PL"/>
          <w14:ligatures w14:val="none"/>
        </w:rPr>
        <w:t>Znak postępowania: PCZ.ZP.</w:t>
      </w:r>
      <w:r w:rsidR="007A124E">
        <w:rPr>
          <w:rFonts w:ascii="Calibri" w:eastAsia="Calibri" w:hAnsi="Calibri" w:cs="Calibri"/>
          <w:kern w:val="0"/>
          <w:sz w:val="20"/>
          <w:szCs w:val="20"/>
          <w:lang w:val="pl-PL"/>
          <w14:ligatures w14:val="none"/>
        </w:rPr>
        <w:t>4</w:t>
      </w:r>
      <w:r w:rsidRPr="0078706C">
        <w:rPr>
          <w:rFonts w:ascii="Calibri" w:eastAsia="Calibri" w:hAnsi="Calibri" w:cs="Calibri"/>
          <w:kern w:val="0"/>
          <w:sz w:val="20"/>
          <w:szCs w:val="20"/>
          <w:lang w:val="pl-PL"/>
          <w14:ligatures w14:val="none"/>
        </w:rPr>
        <w:t>/2026</w:t>
      </w:r>
    </w:p>
    <w:p w14:paraId="5BC38104" w14:textId="77777777" w:rsidR="0078706C" w:rsidRDefault="0078706C" w:rsidP="00EB6CFC">
      <w:pPr>
        <w:spacing w:after="0" w:line="240" w:lineRule="auto"/>
        <w:jc w:val="center"/>
        <w:rPr>
          <w:rFonts w:ascii="Calibri" w:eastAsia="Calibri" w:hAnsi="Calibri" w:cs="Calibri"/>
          <w:b/>
          <w:kern w:val="0"/>
          <w:sz w:val="20"/>
          <w:szCs w:val="20"/>
          <w:lang w:val="pl-PL"/>
          <w14:ligatures w14:val="none"/>
        </w:rPr>
      </w:pPr>
    </w:p>
    <w:p w14:paraId="12764024" w14:textId="77777777" w:rsidR="0078706C" w:rsidRDefault="0078706C" w:rsidP="00EB6CFC">
      <w:pPr>
        <w:spacing w:after="0" w:line="240" w:lineRule="auto"/>
        <w:jc w:val="center"/>
        <w:rPr>
          <w:rFonts w:ascii="Calibri" w:eastAsia="Calibri" w:hAnsi="Calibri" w:cs="Calibri"/>
          <w:b/>
          <w:kern w:val="0"/>
          <w:sz w:val="20"/>
          <w:szCs w:val="20"/>
          <w:lang w:val="pl-PL"/>
          <w14:ligatures w14:val="none"/>
        </w:rPr>
      </w:pPr>
    </w:p>
    <w:p w14:paraId="7717C073" w14:textId="7639621F" w:rsidR="00EB6CFC" w:rsidRPr="00EB6CFC" w:rsidRDefault="00EB6CFC" w:rsidP="00EB6CFC">
      <w:pPr>
        <w:spacing w:after="0" w:line="240" w:lineRule="auto"/>
        <w:jc w:val="center"/>
        <w:rPr>
          <w:rFonts w:ascii="Calibri" w:eastAsia="Calibri" w:hAnsi="Calibri" w:cs="Calibri"/>
          <w:b/>
          <w:kern w:val="0"/>
          <w:sz w:val="20"/>
          <w:szCs w:val="20"/>
          <w:lang w:val="pl-PL"/>
          <w14:ligatures w14:val="none"/>
        </w:rPr>
      </w:pPr>
      <w:r w:rsidRPr="00EB6CFC">
        <w:rPr>
          <w:rFonts w:ascii="Calibri" w:eastAsia="Calibri" w:hAnsi="Calibri" w:cs="Calibri"/>
          <w:b/>
          <w:kern w:val="0"/>
          <w:sz w:val="20"/>
          <w:szCs w:val="20"/>
          <w:lang w:val="pl-PL"/>
          <w14:ligatures w14:val="none"/>
        </w:rPr>
        <w:t>ZESTAWIENIE PARAMETRÓW TECHNICZNO-UŻYTKOWYCH</w:t>
      </w:r>
    </w:p>
    <w:p w14:paraId="653EF1AD" w14:textId="0225408D" w:rsidR="00EB6CFC" w:rsidRPr="00EB6CFC" w:rsidRDefault="0078706C" w:rsidP="00EB6CFC">
      <w:pPr>
        <w:spacing w:after="0" w:line="240" w:lineRule="auto"/>
        <w:jc w:val="center"/>
        <w:rPr>
          <w:rFonts w:ascii="Calibri" w:eastAsia="Calibri" w:hAnsi="Calibri" w:cs="Calibri"/>
          <w:b/>
          <w:kern w:val="0"/>
          <w:sz w:val="20"/>
          <w:szCs w:val="20"/>
          <w:lang w:val="pl-PL"/>
          <w14:ligatures w14:val="none"/>
        </w:rPr>
      </w:pPr>
      <w:r w:rsidRPr="0078706C">
        <w:rPr>
          <w:rFonts w:ascii="Calibri" w:eastAsia="Calibri" w:hAnsi="Calibri" w:cs="Calibri"/>
          <w:b/>
          <w:kern w:val="0"/>
          <w:sz w:val="20"/>
          <w:szCs w:val="20"/>
          <w:lang w:val="pl-PL"/>
          <w14:ligatures w14:val="none"/>
        </w:rPr>
        <w:t xml:space="preserve">Pakiet nr </w:t>
      </w:r>
      <w:r>
        <w:rPr>
          <w:rFonts w:ascii="Calibri" w:eastAsia="Calibri" w:hAnsi="Calibri" w:cs="Calibri"/>
          <w:b/>
          <w:kern w:val="0"/>
          <w:sz w:val="20"/>
          <w:szCs w:val="20"/>
          <w:lang w:val="pl-PL"/>
          <w14:ligatures w14:val="none"/>
        </w:rPr>
        <w:t>5</w:t>
      </w:r>
      <w:r w:rsidRPr="0078706C">
        <w:rPr>
          <w:rFonts w:ascii="Calibri" w:eastAsia="Calibri" w:hAnsi="Calibri" w:cs="Calibri"/>
          <w:b/>
          <w:kern w:val="0"/>
          <w:sz w:val="20"/>
          <w:szCs w:val="20"/>
          <w:lang w:val="pl-PL"/>
          <w14:ligatures w14:val="none"/>
        </w:rPr>
        <w:t xml:space="preserve">:  </w:t>
      </w:r>
      <w:r w:rsidR="008D02F3">
        <w:rPr>
          <w:rFonts w:ascii="Calibri" w:eastAsia="Calibri" w:hAnsi="Calibri" w:cs="Calibri"/>
          <w:b/>
          <w:kern w:val="0"/>
          <w:sz w:val="20"/>
          <w:szCs w:val="20"/>
          <w:lang w:val="pl-PL"/>
          <w14:ligatures w14:val="none"/>
        </w:rPr>
        <w:t>Urządzenie do wykrywania  żył</w:t>
      </w:r>
      <w:r w:rsidR="00EB6CFC" w:rsidRPr="00EB6CFC">
        <w:rPr>
          <w:rFonts w:ascii="Calibri" w:eastAsia="Calibri" w:hAnsi="Calibri" w:cs="Calibri"/>
          <w:b/>
          <w:kern w:val="0"/>
          <w:sz w:val="20"/>
          <w:szCs w:val="20"/>
          <w:lang w:val="pl-PL"/>
          <w14:ligatures w14:val="none"/>
        </w:rPr>
        <w:t xml:space="preserve"> (</w:t>
      </w:r>
      <w:r w:rsidR="005D6D46">
        <w:rPr>
          <w:rFonts w:ascii="Calibri" w:eastAsia="Calibri" w:hAnsi="Calibri" w:cs="Calibri"/>
          <w:b/>
          <w:kern w:val="0"/>
          <w:sz w:val="20"/>
          <w:szCs w:val="20"/>
          <w:lang w:val="pl-PL"/>
          <w14:ligatures w14:val="none"/>
        </w:rPr>
        <w:t>2</w:t>
      </w:r>
      <w:r w:rsidR="00EB6CFC" w:rsidRPr="00EB6CFC">
        <w:rPr>
          <w:rFonts w:ascii="Calibri" w:eastAsia="Calibri" w:hAnsi="Calibri" w:cs="Calibri"/>
          <w:b/>
          <w:kern w:val="0"/>
          <w:sz w:val="20"/>
          <w:szCs w:val="20"/>
          <w:lang w:val="pl-PL"/>
          <w14:ligatures w14:val="none"/>
        </w:rPr>
        <w:t xml:space="preserve"> </w:t>
      </w:r>
      <w:r w:rsidR="001272C8" w:rsidRPr="00EB6CFC">
        <w:rPr>
          <w:rFonts w:ascii="Calibri" w:eastAsia="Calibri" w:hAnsi="Calibri" w:cs="Calibri"/>
          <w:b/>
          <w:kern w:val="0"/>
          <w:sz w:val="20"/>
          <w:szCs w:val="20"/>
          <w:lang w:val="pl-PL"/>
          <w14:ligatures w14:val="none"/>
        </w:rPr>
        <w:t>szt.</w:t>
      </w:r>
      <w:r w:rsidR="00EB6CFC" w:rsidRPr="00EB6CFC">
        <w:rPr>
          <w:rFonts w:ascii="Calibri" w:eastAsia="Calibri" w:hAnsi="Calibri" w:cs="Calibri"/>
          <w:b/>
          <w:kern w:val="0"/>
          <w:sz w:val="20"/>
          <w:szCs w:val="20"/>
          <w:lang w:val="pl-PL"/>
          <w14:ligatures w14:val="none"/>
        </w:rPr>
        <w:t>)</w:t>
      </w:r>
    </w:p>
    <w:p w14:paraId="3ACA5FAD" w14:textId="77777777" w:rsidR="00EB6CFC" w:rsidRPr="00EB6CFC" w:rsidRDefault="00EB6CFC" w:rsidP="00EB6CFC">
      <w:pPr>
        <w:suppressAutoHyphens/>
        <w:spacing w:after="0" w:line="240" w:lineRule="auto"/>
        <w:rPr>
          <w:rFonts w:ascii="Calibri" w:eastAsia="Aptos" w:hAnsi="Calibri" w:cs="Calibri"/>
          <w:sz w:val="20"/>
          <w:szCs w:val="20"/>
          <w:lang w:val="pl-PL"/>
          <w14:ligatures w14:val="none"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473"/>
        <w:gridCol w:w="3529"/>
        <w:gridCol w:w="1680"/>
        <w:gridCol w:w="3334"/>
      </w:tblGrid>
      <w:tr w:rsidR="00EB6CFC" w:rsidRPr="00466E50" w14:paraId="14363B74" w14:textId="77777777" w:rsidTr="008D02F3">
        <w:tc>
          <w:tcPr>
            <w:tcW w:w="473" w:type="dxa"/>
          </w:tcPr>
          <w:p w14:paraId="00C543EC" w14:textId="77777777" w:rsidR="00EB6CFC" w:rsidRPr="00466E50" w:rsidRDefault="00EB6CFC" w:rsidP="00EB6CFC">
            <w:pPr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 w:rsidRPr="00466E50"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3529" w:type="dxa"/>
          </w:tcPr>
          <w:p w14:paraId="2ACB6092" w14:textId="77777777" w:rsidR="00EB6CFC" w:rsidRPr="00466E50" w:rsidRDefault="00EB6CFC" w:rsidP="00EB6CFC">
            <w:pPr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 w:rsidRPr="00466E50"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Parametry wymagane</w:t>
            </w:r>
          </w:p>
        </w:tc>
        <w:tc>
          <w:tcPr>
            <w:tcW w:w="1680" w:type="dxa"/>
          </w:tcPr>
          <w:p w14:paraId="57447E7B" w14:textId="77777777" w:rsidR="00EB6CFC" w:rsidRPr="00466E50" w:rsidRDefault="00EB6CFC" w:rsidP="00EB6CFC">
            <w:pPr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 w:rsidRPr="00466E50"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Potwierdzenie spełnienia TAK/NIE</w:t>
            </w:r>
          </w:p>
        </w:tc>
        <w:tc>
          <w:tcPr>
            <w:tcW w:w="3334" w:type="dxa"/>
          </w:tcPr>
          <w:p w14:paraId="79B517EC" w14:textId="5779A4F9" w:rsidR="00EB6CFC" w:rsidRPr="00466E50" w:rsidRDefault="00EB6CFC" w:rsidP="00EB6CFC">
            <w:pPr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 w:rsidRPr="00466E50"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Parametry oferowane</w:t>
            </w:r>
          </w:p>
          <w:p w14:paraId="3363BC29" w14:textId="77777777" w:rsidR="00EB6CFC" w:rsidRPr="00466E50" w:rsidRDefault="00EB6CFC" w:rsidP="00EB6CFC">
            <w:pPr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 w:rsidRPr="00466E50"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(wypełnia Wykonawca)</w:t>
            </w:r>
          </w:p>
        </w:tc>
      </w:tr>
      <w:tr w:rsidR="001272C8" w:rsidRPr="00466E50" w14:paraId="5FA5A41D" w14:textId="77777777" w:rsidTr="008D02F3">
        <w:tc>
          <w:tcPr>
            <w:tcW w:w="473" w:type="dxa"/>
          </w:tcPr>
          <w:p w14:paraId="741DCECE" w14:textId="4BE34C9A" w:rsidR="001272C8" w:rsidRPr="00466E50" w:rsidRDefault="001272C8" w:rsidP="001272C8">
            <w:pPr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 w:rsidRPr="00466E50"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352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36939D23" w14:textId="0D5D8BDF" w:rsidR="001272C8" w:rsidRPr="00466E50" w:rsidRDefault="001272C8" w:rsidP="001272C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66E50">
              <w:rPr>
                <w:rFonts w:ascii="Calibri" w:hAnsi="Calibri" w:cs="Calibri"/>
                <w:sz w:val="20"/>
                <w:szCs w:val="20"/>
              </w:rPr>
              <w:t>Nazwa</w:t>
            </w:r>
          </w:p>
        </w:tc>
        <w:tc>
          <w:tcPr>
            <w:tcW w:w="1680" w:type="dxa"/>
          </w:tcPr>
          <w:p w14:paraId="58001B8F" w14:textId="41E9D1FC" w:rsidR="001272C8" w:rsidRPr="00466E50" w:rsidRDefault="00202481" w:rsidP="001272C8">
            <w:pPr>
              <w:jc w:val="center"/>
              <w:rPr>
                <w:rFonts w:ascii="Calibri" w:eastAsia="Aptos" w:hAnsi="Calibri" w:cs="Calibri"/>
                <w:sz w:val="20"/>
                <w:szCs w:val="20"/>
              </w:rPr>
            </w:pPr>
            <w:r w:rsidRPr="00466E50">
              <w:rPr>
                <w:rFonts w:ascii="Calibri" w:eastAsia="Aptos" w:hAnsi="Calibri" w:cs="Calibri"/>
                <w:sz w:val="20"/>
                <w:szCs w:val="20"/>
              </w:rPr>
              <w:t>Podać</w:t>
            </w:r>
          </w:p>
        </w:tc>
        <w:tc>
          <w:tcPr>
            <w:tcW w:w="3334" w:type="dxa"/>
          </w:tcPr>
          <w:p w14:paraId="172E209B" w14:textId="77777777" w:rsidR="001272C8" w:rsidRPr="00466E50" w:rsidRDefault="001272C8" w:rsidP="001272C8">
            <w:pPr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202481" w:rsidRPr="00466E50" w14:paraId="1AAE2019" w14:textId="77777777" w:rsidTr="008D02F3">
        <w:tc>
          <w:tcPr>
            <w:tcW w:w="473" w:type="dxa"/>
          </w:tcPr>
          <w:p w14:paraId="7095C326" w14:textId="69FE7EC5" w:rsidR="00202481" w:rsidRPr="00466E50" w:rsidRDefault="00202481" w:rsidP="00202481">
            <w:pPr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 w:rsidRPr="00466E50"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352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3C6C881C" w14:textId="58CB9D30" w:rsidR="00202481" w:rsidRPr="00466E50" w:rsidRDefault="00202481" w:rsidP="0020248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66E50">
              <w:rPr>
                <w:rFonts w:ascii="Calibri" w:hAnsi="Calibri" w:cs="Calibri"/>
                <w:sz w:val="20"/>
                <w:szCs w:val="20"/>
              </w:rPr>
              <w:t>Typ/model</w:t>
            </w:r>
          </w:p>
        </w:tc>
        <w:tc>
          <w:tcPr>
            <w:tcW w:w="1680" w:type="dxa"/>
          </w:tcPr>
          <w:p w14:paraId="2AAE6507" w14:textId="2F98C9E7" w:rsidR="00202481" w:rsidRPr="00466E50" w:rsidRDefault="00202481" w:rsidP="00202481">
            <w:pPr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 w:rsidRPr="00466E50">
              <w:rPr>
                <w:rFonts w:ascii="Calibri" w:hAnsi="Calibri" w:cs="Calibri"/>
                <w:sz w:val="20"/>
                <w:szCs w:val="20"/>
              </w:rPr>
              <w:t>Podać</w:t>
            </w:r>
          </w:p>
        </w:tc>
        <w:tc>
          <w:tcPr>
            <w:tcW w:w="3334" w:type="dxa"/>
          </w:tcPr>
          <w:p w14:paraId="7F6682A0" w14:textId="77777777" w:rsidR="00202481" w:rsidRPr="00466E50" w:rsidRDefault="00202481" w:rsidP="00202481">
            <w:pPr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202481" w:rsidRPr="00466E50" w14:paraId="484A90E7" w14:textId="77777777" w:rsidTr="008D02F3">
        <w:tc>
          <w:tcPr>
            <w:tcW w:w="473" w:type="dxa"/>
          </w:tcPr>
          <w:p w14:paraId="38A5FB77" w14:textId="635228B3" w:rsidR="00202481" w:rsidRPr="00466E50" w:rsidRDefault="00202481" w:rsidP="00202481">
            <w:pPr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 w:rsidRPr="00466E50"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352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52ACD1DB" w14:textId="165A169A" w:rsidR="00202481" w:rsidRPr="00466E50" w:rsidRDefault="00202481" w:rsidP="0020248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66E50">
              <w:rPr>
                <w:rFonts w:ascii="Calibri" w:hAnsi="Calibri" w:cs="Calibri"/>
                <w:sz w:val="20"/>
                <w:szCs w:val="20"/>
              </w:rPr>
              <w:t>Producent</w:t>
            </w:r>
          </w:p>
        </w:tc>
        <w:tc>
          <w:tcPr>
            <w:tcW w:w="1680" w:type="dxa"/>
          </w:tcPr>
          <w:p w14:paraId="4AFB9F4A" w14:textId="1386666E" w:rsidR="00202481" w:rsidRPr="00466E50" w:rsidRDefault="00202481" w:rsidP="00202481">
            <w:pPr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 w:rsidRPr="00466E50">
              <w:rPr>
                <w:rFonts w:ascii="Calibri" w:hAnsi="Calibri" w:cs="Calibri"/>
                <w:sz w:val="20"/>
                <w:szCs w:val="20"/>
              </w:rPr>
              <w:t>Podać</w:t>
            </w:r>
          </w:p>
        </w:tc>
        <w:tc>
          <w:tcPr>
            <w:tcW w:w="3334" w:type="dxa"/>
          </w:tcPr>
          <w:p w14:paraId="321AC6D4" w14:textId="77777777" w:rsidR="00202481" w:rsidRPr="00466E50" w:rsidRDefault="00202481" w:rsidP="00202481">
            <w:pPr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202481" w:rsidRPr="00466E50" w14:paraId="1583B698" w14:textId="77777777" w:rsidTr="008D02F3">
        <w:tc>
          <w:tcPr>
            <w:tcW w:w="473" w:type="dxa"/>
          </w:tcPr>
          <w:p w14:paraId="6FA5B83F" w14:textId="61F052C3" w:rsidR="00202481" w:rsidRPr="00466E50" w:rsidRDefault="00202481" w:rsidP="00202481">
            <w:pPr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 w:rsidRPr="00466E50"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352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439A29EB" w14:textId="1921D575" w:rsidR="00202481" w:rsidRPr="00466E50" w:rsidRDefault="00202481" w:rsidP="0020248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66E50">
              <w:rPr>
                <w:rFonts w:ascii="Calibri" w:hAnsi="Calibri" w:cs="Calibri"/>
                <w:sz w:val="20"/>
                <w:szCs w:val="20"/>
              </w:rPr>
              <w:t>Kraj pochodzenia</w:t>
            </w:r>
          </w:p>
        </w:tc>
        <w:tc>
          <w:tcPr>
            <w:tcW w:w="1680" w:type="dxa"/>
          </w:tcPr>
          <w:p w14:paraId="0C46FEE8" w14:textId="261456B0" w:rsidR="00202481" w:rsidRPr="00466E50" w:rsidRDefault="00202481" w:rsidP="00202481">
            <w:pPr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 w:rsidRPr="00466E50">
              <w:rPr>
                <w:rFonts w:ascii="Calibri" w:hAnsi="Calibri" w:cs="Calibri"/>
                <w:sz w:val="20"/>
                <w:szCs w:val="20"/>
              </w:rPr>
              <w:t>Podać</w:t>
            </w:r>
          </w:p>
        </w:tc>
        <w:tc>
          <w:tcPr>
            <w:tcW w:w="3334" w:type="dxa"/>
          </w:tcPr>
          <w:p w14:paraId="1AADB84A" w14:textId="77777777" w:rsidR="00202481" w:rsidRPr="00466E50" w:rsidRDefault="00202481" w:rsidP="00202481">
            <w:pPr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466E50" w:rsidRPr="00466E50" w14:paraId="427BAAE3" w14:textId="77777777" w:rsidTr="00D37CEF">
        <w:tc>
          <w:tcPr>
            <w:tcW w:w="9016" w:type="dxa"/>
            <w:gridSpan w:val="4"/>
          </w:tcPr>
          <w:p w14:paraId="0130A6CD" w14:textId="77777777" w:rsidR="00466E50" w:rsidRPr="00466E50" w:rsidRDefault="00466E50" w:rsidP="001272C8">
            <w:pPr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1272C8" w:rsidRPr="00466E50" w14:paraId="4E10C226" w14:textId="77777777" w:rsidTr="008D02F3">
        <w:tc>
          <w:tcPr>
            <w:tcW w:w="473" w:type="dxa"/>
          </w:tcPr>
          <w:p w14:paraId="112521DF" w14:textId="5BA3E6B8" w:rsidR="001272C8" w:rsidRPr="00466E50" w:rsidRDefault="001272C8" w:rsidP="001272C8">
            <w:pPr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 w:rsidRPr="00466E50"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352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58912933" w14:textId="218F26E4" w:rsidR="001272C8" w:rsidRPr="00466E50" w:rsidRDefault="001272C8" w:rsidP="00202481">
            <w:pPr>
              <w:rPr>
                <w:rFonts w:ascii="Calibri" w:hAnsi="Calibri" w:cs="Calibri"/>
                <w:sz w:val="20"/>
                <w:szCs w:val="20"/>
              </w:rPr>
            </w:pPr>
            <w:r w:rsidRPr="00466E50">
              <w:rPr>
                <w:rFonts w:ascii="Calibri" w:hAnsi="Calibri" w:cs="Calibri"/>
                <w:sz w:val="20"/>
                <w:szCs w:val="20"/>
              </w:rPr>
              <w:t xml:space="preserve">Aparat fabrycznie nowy,  nieużywany, nie rekondycjonowany; </w:t>
            </w:r>
          </w:p>
        </w:tc>
        <w:tc>
          <w:tcPr>
            <w:tcW w:w="1680" w:type="dxa"/>
          </w:tcPr>
          <w:p w14:paraId="53E6646A" w14:textId="284D8780" w:rsidR="001272C8" w:rsidRPr="00466E50" w:rsidRDefault="001272C8" w:rsidP="001272C8">
            <w:pPr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 w:rsidRPr="00466E50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334" w:type="dxa"/>
          </w:tcPr>
          <w:p w14:paraId="48A71D02" w14:textId="77777777" w:rsidR="001272C8" w:rsidRPr="00466E50" w:rsidRDefault="001272C8" w:rsidP="001272C8">
            <w:pPr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1272C8" w:rsidRPr="00466E50" w14:paraId="74B475C0" w14:textId="77777777" w:rsidTr="008D02F3">
        <w:tc>
          <w:tcPr>
            <w:tcW w:w="473" w:type="dxa"/>
          </w:tcPr>
          <w:p w14:paraId="3BCFAB1A" w14:textId="39D6FF8E" w:rsidR="001272C8" w:rsidRPr="00466E50" w:rsidRDefault="001272C8" w:rsidP="001272C8">
            <w:pPr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 w:rsidRPr="00466E50"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6.</w:t>
            </w:r>
          </w:p>
        </w:tc>
        <w:tc>
          <w:tcPr>
            <w:tcW w:w="3529" w:type="dxa"/>
          </w:tcPr>
          <w:p w14:paraId="28E3DC57" w14:textId="69CA9873" w:rsidR="001272C8" w:rsidRPr="00466E50" w:rsidRDefault="001272C8" w:rsidP="00202481">
            <w:pPr>
              <w:rPr>
                <w:rFonts w:ascii="Calibri" w:hAnsi="Calibri" w:cs="Calibri"/>
                <w:sz w:val="20"/>
                <w:szCs w:val="20"/>
              </w:rPr>
            </w:pPr>
            <w:r w:rsidRPr="00466E50">
              <w:rPr>
                <w:rFonts w:ascii="Calibri" w:hAnsi="Calibri" w:cs="Calibri"/>
                <w:sz w:val="20"/>
                <w:szCs w:val="20"/>
              </w:rPr>
              <w:t>Rok produkcji  aparatu - nie starszy niż 202</w:t>
            </w:r>
            <w:r w:rsidR="00EC18E9" w:rsidRPr="00466E50"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1680" w:type="dxa"/>
          </w:tcPr>
          <w:p w14:paraId="4888AB8E" w14:textId="2BC54942" w:rsidR="001272C8" w:rsidRPr="00466E50" w:rsidRDefault="001272C8" w:rsidP="001272C8">
            <w:pPr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 w:rsidRPr="00466E50">
              <w:rPr>
                <w:rFonts w:ascii="Calibri" w:hAnsi="Calibri" w:cs="Calibri"/>
                <w:sz w:val="20"/>
                <w:szCs w:val="20"/>
              </w:rPr>
              <w:t>TAK (podać)</w:t>
            </w:r>
          </w:p>
        </w:tc>
        <w:tc>
          <w:tcPr>
            <w:tcW w:w="3334" w:type="dxa"/>
          </w:tcPr>
          <w:p w14:paraId="3E2A3809" w14:textId="77777777" w:rsidR="001272C8" w:rsidRPr="00466E50" w:rsidRDefault="001272C8" w:rsidP="001272C8">
            <w:pPr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8D02F3" w:rsidRPr="00466E50" w14:paraId="0E139B66" w14:textId="77777777" w:rsidTr="008D02F3">
        <w:tc>
          <w:tcPr>
            <w:tcW w:w="473" w:type="dxa"/>
          </w:tcPr>
          <w:p w14:paraId="61FAF4AA" w14:textId="0816B4D8" w:rsidR="008D02F3" w:rsidRPr="00466E50" w:rsidRDefault="008D02F3" w:rsidP="008D02F3">
            <w:pPr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 w:rsidRPr="00466E50"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7.</w:t>
            </w:r>
          </w:p>
        </w:tc>
        <w:tc>
          <w:tcPr>
            <w:tcW w:w="3529" w:type="dxa"/>
          </w:tcPr>
          <w:p w14:paraId="73891BB6" w14:textId="76618F51" w:rsidR="008D02F3" w:rsidRPr="00466E50" w:rsidRDefault="0007587C" w:rsidP="008D02F3">
            <w:pPr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Mobilny s</w:t>
            </w:r>
            <w:r w:rsidR="008D02F3">
              <w:rPr>
                <w:rFonts w:ascii="Calibri" w:eastAsia="Aptos" w:hAnsi="Calibri" w:cs="Calibri"/>
                <w:sz w:val="20"/>
                <w:szCs w:val="20"/>
              </w:rPr>
              <w:t xml:space="preserve">tatyw do urządzenia </w:t>
            </w:r>
          </w:p>
        </w:tc>
        <w:tc>
          <w:tcPr>
            <w:tcW w:w="1680" w:type="dxa"/>
          </w:tcPr>
          <w:p w14:paraId="6DF8FBEB" w14:textId="38123D0C" w:rsidR="008D02F3" w:rsidRPr="00466E50" w:rsidRDefault="008D02F3" w:rsidP="008D02F3">
            <w:pPr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 w:rsidRPr="00466E50">
              <w:rPr>
                <w:rFonts w:ascii="Calibri" w:hAnsi="Calibri" w:cs="Calibri"/>
                <w:sz w:val="20"/>
                <w:szCs w:val="20"/>
              </w:rPr>
              <w:t xml:space="preserve">TAK </w:t>
            </w:r>
          </w:p>
        </w:tc>
        <w:tc>
          <w:tcPr>
            <w:tcW w:w="3334" w:type="dxa"/>
          </w:tcPr>
          <w:p w14:paraId="03E5484E" w14:textId="77777777" w:rsidR="008D02F3" w:rsidRPr="00466E50" w:rsidRDefault="008D02F3" w:rsidP="008D02F3">
            <w:pPr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8D02F3" w:rsidRPr="00466E50" w14:paraId="79333C1F" w14:textId="77777777" w:rsidTr="008D02F3">
        <w:tc>
          <w:tcPr>
            <w:tcW w:w="473" w:type="dxa"/>
          </w:tcPr>
          <w:p w14:paraId="6A97811B" w14:textId="6A24762B" w:rsidR="008D02F3" w:rsidRPr="00466E50" w:rsidRDefault="008D02F3" w:rsidP="008D02F3">
            <w:pPr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 w:rsidRPr="00466E50"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8.</w:t>
            </w:r>
          </w:p>
        </w:tc>
        <w:tc>
          <w:tcPr>
            <w:tcW w:w="3529" w:type="dxa"/>
          </w:tcPr>
          <w:p w14:paraId="5140CFAF" w14:textId="3D4DD14F" w:rsidR="008D02F3" w:rsidRPr="00466E50" w:rsidRDefault="008D02F3" w:rsidP="008D02F3">
            <w:pPr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 xml:space="preserve">Akumulator </w:t>
            </w:r>
            <w:r w:rsidR="0007587C" w:rsidRPr="0007587C">
              <w:rPr>
                <w:rFonts w:ascii="Calibri" w:eastAsia="Aptos" w:hAnsi="Calibri" w:cs="Calibri"/>
                <w:sz w:val="20"/>
                <w:szCs w:val="20"/>
              </w:rPr>
              <w:t>litowo - jonowy wielokrotnego ładowania pojemności</w:t>
            </w:r>
            <w:r w:rsidR="00B46393">
              <w:rPr>
                <w:rFonts w:ascii="Calibri" w:eastAsia="Aptos" w:hAnsi="Calibri" w:cs="Calibri"/>
                <w:sz w:val="20"/>
                <w:szCs w:val="20"/>
              </w:rPr>
              <w:t xml:space="preserve"> </w:t>
            </w:r>
            <w:r w:rsidR="0007587C" w:rsidRPr="0007587C">
              <w:rPr>
                <w:rFonts w:ascii="Calibri" w:eastAsia="Aptos" w:hAnsi="Calibri" w:cs="Calibri"/>
                <w:sz w:val="20"/>
                <w:szCs w:val="20"/>
              </w:rPr>
              <w:t>2750mA</w:t>
            </w:r>
            <w:r w:rsidR="0007587C">
              <w:rPr>
                <w:rFonts w:ascii="Calibri" w:eastAsia="Aptos" w:hAnsi="Calibri" w:cs="Calibri"/>
                <w:sz w:val="20"/>
                <w:szCs w:val="20"/>
              </w:rPr>
              <w:t xml:space="preserve">, </w:t>
            </w:r>
          </w:p>
        </w:tc>
        <w:tc>
          <w:tcPr>
            <w:tcW w:w="1680" w:type="dxa"/>
          </w:tcPr>
          <w:p w14:paraId="3E6C5579" w14:textId="64896481" w:rsidR="008D02F3" w:rsidRPr="00466E50" w:rsidRDefault="008D02F3" w:rsidP="008D02F3">
            <w:pPr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 w:rsidRPr="00466E50">
              <w:rPr>
                <w:rFonts w:ascii="Calibri" w:hAnsi="Calibri" w:cs="Calibri"/>
                <w:sz w:val="20"/>
                <w:szCs w:val="20"/>
              </w:rPr>
              <w:t xml:space="preserve">TAK </w:t>
            </w:r>
          </w:p>
        </w:tc>
        <w:tc>
          <w:tcPr>
            <w:tcW w:w="3334" w:type="dxa"/>
          </w:tcPr>
          <w:p w14:paraId="5D17E82F" w14:textId="77777777" w:rsidR="008D02F3" w:rsidRPr="00466E50" w:rsidRDefault="008D02F3" w:rsidP="008D02F3">
            <w:pPr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8D02F3" w:rsidRPr="00466E50" w14:paraId="30AF045E" w14:textId="77777777" w:rsidTr="008D02F3">
        <w:tc>
          <w:tcPr>
            <w:tcW w:w="473" w:type="dxa"/>
          </w:tcPr>
          <w:p w14:paraId="0427BFDA" w14:textId="13D63633" w:rsidR="008D02F3" w:rsidRPr="00466E50" w:rsidRDefault="008D02F3" w:rsidP="008D02F3">
            <w:pPr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 w:rsidRPr="00466E50"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9.</w:t>
            </w:r>
          </w:p>
        </w:tc>
        <w:tc>
          <w:tcPr>
            <w:tcW w:w="3529" w:type="dxa"/>
          </w:tcPr>
          <w:p w14:paraId="03F7C1D3" w14:textId="5F2404D4" w:rsidR="008D02F3" w:rsidRPr="00466E50" w:rsidRDefault="008D02F3" w:rsidP="008D02F3">
            <w:pPr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 xml:space="preserve">Czas działania po naładowaniu baterii – </w:t>
            </w:r>
            <w:r w:rsidR="00A014B2">
              <w:rPr>
                <w:rFonts w:ascii="Calibri" w:eastAsia="Aptos" w:hAnsi="Calibri" w:cs="Calibri"/>
                <w:sz w:val="20"/>
                <w:szCs w:val="20"/>
              </w:rPr>
              <w:t>min. 1</w:t>
            </w:r>
            <w:r>
              <w:rPr>
                <w:rFonts w:ascii="Calibri" w:eastAsia="Aptos" w:hAnsi="Calibri" w:cs="Calibri"/>
                <w:sz w:val="20"/>
                <w:szCs w:val="20"/>
              </w:rPr>
              <w:t xml:space="preserve"> godzin</w:t>
            </w:r>
            <w:r w:rsidR="00A014B2">
              <w:rPr>
                <w:rFonts w:ascii="Calibri" w:eastAsia="Aptos" w:hAnsi="Calibri" w:cs="Calibri"/>
                <w:sz w:val="20"/>
                <w:szCs w:val="20"/>
              </w:rPr>
              <w:t>a</w:t>
            </w:r>
          </w:p>
        </w:tc>
        <w:tc>
          <w:tcPr>
            <w:tcW w:w="1680" w:type="dxa"/>
          </w:tcPr>
          <w:p w14:paraId="52D374E6" w14:textId="4913F5EF" w:rsidR="008D02F3" w:rsidRPr="00466E50" w:rsidRDefault="008D02F3" w:rsidP="008D02F3">
            <w:pPr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 w:rsidRPr="00466E50">
              <w:rPr>
                <w:rFonts w:ascii="Calibri" w:hAnsi="Calibri" w:cs="Calibri"/>
                <w:sz w:val="20"/>
                <w:szCs w:val="20"/>
              </w:rPr>
              <w:t>TAK</w:t>
            </w:r>
            <w:r w:rsidR="00077C2A">
              <w:rPr>
                <w:rFonts w:ascii="Calibri" w:hAnsi="Calibri" w:cs="Calibri"/>
                <w:sz w:val="20"/>
                <w:szCs w:val="20"/>
              </w:rPr>
              <w:t xml:space="preserve"> (podać)</w:t>
            </w:r>
          </w:p>
        </w:tc>
        <w:tc>
          <w:tcPr>
            <w:tcW w:w="3334" w:type="dxa"/>
          </w:tcPr>
          <w:p w14:paraId="15386CB4" w14:textId="77777777" w:rsidR="008D02F3" w:rsidRPr="00466E50" w:rsidRDefault="008D02F3" w:rsidP="008D02F3">
            <w:pPr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8D02F3" w:rsidRPr="00466E50" w14:paraId="4F0CDDCE" w14:textId="77777777" w:rsidTr="008D02F3">
        <w:tc>
          <w:tcPr>
            <w:tcW w:w="473" w:type="dxa"/>
          </w:tcPr>
          <w:p w14:paraId="51CA7D31" w14:textId="1BEA0F8E" w:rsidR="008D02F3" w:rsidRPr="00466E50" w:rsidRDefault="008D02F3" w:rsidP="008D02F3">
            <w:pPr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 w:rsidRPr="00466E50"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10.</w:t>
            </w:r>
          </w:p>
        </w:tc>
        <w:tc>
          <w:tcPr>
            <w:tcW w:w="3529" w:type="dxa"/>
          </w:tcPr>
          <w:p w14:paraId="6031AA1C" w14:textId="75E131D5" w:rsidR="008D02F3" w:rsidRPr="00466E50" w:rsidRDefault="00077C2A" w:rsidP="008D02F3">
            <w:pPr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Urządzenie lekkie, w</w:t>
            </w:r>
            <w:r w:rsidR="008D02F3" w:rsidRPr="00466E50">
              <w:rPr>
                <w:rFonts w:ascii="Calibri" w:eastAsia="Aptos" w:hAnsi="Calibri" w:cs="Calibri"/>
                <w:sz w:val="20"/>
                <w:szCs w:val="20"/>
              </w:rPr>
              <w:t xml:space="preserve">aga urządzenia </w:t>
            </w:r>
            <w:r w:rsidR="008D02F3">
              <w:rPr>
                <w:rFonts w:ascii="Calibri" w:eastAsia="Aptos" w:hAnsi="Calibri" w:cs="Calibri"/>
                <w:sz w:val="20"/>
                <w:szCs w:val="20"/>
              </w:rPr>
              <w:t>do 500 g</w:t>
            </w:r>
          </w:p>
        </w:tc>
        <w:tc>
          <w:tcPr>
            <w:tcW w:w="1680" w:type="dxa"/>
          </w:tcPr>
          <w:p w14:paraId="6C57EC81" w14:textId="605AD40A" w:rsidR="008D02F3" w:rsidRPr="00466E50" w:rsidRDefault="008D02F3" w:rsidP="008D02F3">
            <w:pPr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 w:rsidRPr="00466E50">
              <w:rPr>
                <w:rFonts w:ascii="Calibri" w:hAnsi="Calibri" w:cs="Calibri"/>
                <w:sz w:val="20"/>
                <w:szCs w:val="20"/>
              </w:rPr>
              <w:t>TAK</w:t>
            </w:r>
            <w:r w:rsidR="00077C2A">
              <w:rPr>
                <w:rFonts w:ascii="Calibri" w:hAnsi="Calibri" w:cs="Calibri"/>
                <w:sz w:val="20"/>
                <w:szCs w:val="20"/>
              </w:rPr>
              <w:t xml:space="preserve"> (podać)</w:t>
            </w:r>
          </w:p>
        </w:tc>
        <w:tc>
          <w:tcPr>
            <w:tcW w:w="3334" w:type="dxa"/>
          </w:tcPr>
          <w:p w14:paraId="04190621" w14:textId="77777777" w:rsidR="008D02F3" w:rsidRPr="00466E50" w:rsidRDefault="008D02F3" w:rsidP="008D02F3">
            <w:pPr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8D02F3" w:rsidRPr="00466E50" w14:paraId="560FE147" w14:textId="77777777" w:rsidTr="008D02F3">
        <w:tc>
          <w:tcPr>
            <w:tcW w:w="473" w:type="dxa"/>
          </w:tcPr>
          <w:p w14:paraId="70892F42" w14:textId="7D6389EE" w:rsidR="008D02F3" w:rsidRPr="00466E50" w:rsidRDefault="008D02F3" w:rsidP="008D02F3">
            <w:pPr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 w:rsidRPr="00466E50"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11.</w:t>
            </w:r>
          </w:p>
        </w:tc>
        <w:tc>
          <w:tcPr>
            <w:tcW w:w="3529" w:type="dxa"/>
          </w:tcPr>
          <w:p w14:paraId="66B4E6C2" w14:textId="77777777" w:rsidR="008D02F3" w:rsidRPr="00466E50" w:rsidRDefault="008D02F3" w:rsidP="008D02F3">
            <w:pPr>
              <w:rPr>
                <w:rFonts w:ascii="Calibri" w:eastAsia="Aptos" w:hAnsi="Calibri" w:cs="Calibri"/>
                <w:sz w:val="20"/>
                <w:szCs w:val="20"/>
              </w:rPr>
            </w:pPr>
            <w:r w:rsidRPr="00466E50">
              <w:rPr>
                <w:rFonts w:ascii="Calibri" w:eastAsia="Aptos" w:hAnsi="Calibri" w:cs="Calibri"/>
                <w:sz w:val="20"/>
                <w:szCs w:val="20"/>
              </w:rPr>
              <w:t xml:space="preserve">Warunki otoczenia: </w:t>
            </w:r>
          </w:p>
          <w:p w14:paraId="45057ED0" w14:textId="77777777" w:rsidR="008D02F3" w:rsidRPr="00466E50" w:rsidRDefault="008D02F3" w:rsidP="008D02F3">
            <w:pPr>
              <w:pStyle w:val="Default"/>
              <w:rPr>
                <w:rFonts w:ascii="Calibri" w:hAnsi="Calibri" w:cs="Calibri"/>
                <w:sz w:val="20"/>
                <w:szCs w:val="20"/>
              </w:rPr>
            </w:pPr>
            <w:r w:rsidRPr="00466E50">
              <w:rPr>
                <w:rFonts w:ascii="Calibri" w:hAnsi="Calibri" w:cs="Calibri"/>
                <w:sz w:val="20"/>
                <w:szCs w:val="20"/>
              </w:rPr>
              <w:t xml:space="preserve">Temperatura </w:t>
            </w:r>
          </w:p>
          <w:p w14:paraId="7EDEBF56" w14:textId="77777777" w:rsidR="008D02F3" w:rsidRPr="00466E50" w:rsidRDefault="008D02F3" w:rsidP="008D02F3">
            <w:pPr>
              <w:pStyle w:val="Default"/>
              <w:rPr>
                <w:rFonts w:ascii="Calibri" w:hAnsi="Calibri" w:cs="Calibri"/>
                <w:sz w:val="20"/>
                <w:szCs w:val="20"/>
              </w:rPr>
            </w:pPr>
            <w:r w:rsidRPr="00466E50">
              <w:rPr>
                <w:rFonts w:ascii="Calibri" w:hAnsi="Calibri" w:cs="Calibri"/>
                <w:sz w:val="20"/>
                <w:szCs w:val="20"/>
              </w:rPr>
              <w:t xml:space="preserve">10 ~ 40°C (50 ~ 104°F) </w:t>
            </w:r>
          </w:p>
          <w:p w14:paraId="425F34E9" w14:textId="77777777" w:rsidR="008D02F3" w:rsidRPr="00466E50" w:rsidRDefault="008D02F3" w:rsidP="008D02F3">
            <w:pPr>
              <w:pStyle w:val="Default"/>
              <w:rPr>
                <w:rFonts w:ascii="Calibri" w:hAnsi="Calibri" w:cs="Calibri"/>
                <w:sz w:val="20"/>
                <w:szCs w:val="20"/>
              </w:rPr>
            </w:pPr>
            <w:r w:rsidRPr="00466E50">
              <w:rPr>
                <w:rFonts w:ascii="Calibri" w:hAnsi="Calibri" w:cs="Calibri"/>
                <w:sz w:val="20"/>
                <w:szCs w:val="20"/>
              </w:rPr>
              <w:t xml:space="preserve">Wilgotność </w:t>
            </w:r>
          </w:p>
          <w:p w14:paraId="597DB36C" w14:textId="77777777" w:rsidR="008D02F3" w:rsidRPr="00466E50" w:rsidRDefault="008D02F3" w:rsidP="008D02F3">
            <w:pPr>
              <w:pStyle w:val="Default"/>
              <w:rPr>
                <w:rFonts w:ascii="Calibri" w:hAnsi="Calibri" w:cs="Calibri"/>
                <w:sz w:val="20"/>
                <w:szCs w:val="20"/>
              </w:rPr>
            </w:pPr>
            <w:r w:rsidRPr="00466E50">
              <w:rPr>
                <w:rFonts w:ascii="Calibri" w:hAnsi="Calibri" w:cs="Calibri"/>
                <w:sz w:val="20"/>
                <w:szCs w:val="20"/>
              </w:rPr>
              <w:t xml:space="preserve">30 ~ 85% </w:t>
            </w:r>
          </w:p>
          <w:p w14:paraId="46591BD6" w14:textId="77777777" w:rsidR="008D02F3" w:rsidRPr="00466E50" w:rsidRDefault="008D02F3" w:rsidP="008D02F3">
            <w:pPr>
              <w:pStyle w:val="Default"/>
              <w:rPr>
                <w:rFonts w:ascii="Calibri" w:hAnsi="Calibri" w:cs="Calibri"/>
                <w:sz w:val="20"/>
                <w:szCs w:val="20"/>
              </w:rPr>
            </w:pPr>
            <w:r w:rsidRPr="00466E50">
              <w:rPr>
                <w:rFonts w:ascii="Calibri" w:hAnsi="Calibri" w:cs="Calibri"/>
                <w:sz w:val="20"/>
                <w:szCs w:val="20"/>
              </w:rPr>
              <w:t xml:space="preserve">Temperatura przechowywania – </w:t>
            </w:r>
            <w:r w:rsidRPr="00466E50">
              <w:rPr>
                <w:rFonts w:ascii="Calibri" w:hAnsi="Calibri" w:cs="Calibri"/>
                <w:sz w:val="20"/>
                <w:szCs w:val="20"/>
              </w:rPr>
              <w:br/>
              <w:t xml:space="preserve">10 ~ 60°C (14 ~ 140°F) </w:t>
            </w:r>
          </w:p>
          <w:p w14:paraId="638DC645" w14:textId="77777777" w:rsidR="008D02F3" w:rsidRPr="00466E50" w:rsidRDefault="008D02F3" w:rsidP="008D02F3">
            <w:pPr>
              <w:pStyle w:val="Default"/>
              <w:rPr>
                <w:rFonts w:ascii="Calibri" w:hAnsi="Calibri" w:cs="Calibri"/>
                <w:sz w:val="20"/>
                <w:szCs w:val="20"/>
              </w:rPr>
            </w:pPr>
            <w:r w:rsidRPr="00466E50">
              <w:rPr>
                <w:rFonts w:ascii="Calibri" w:hAnsi="Calibri" w:cs="Calibri"/>
                <w:sz w:val="20"/>
                <w:szCs w:val="20"/>
              </w:rPr>
              <w:t xml:space="preserve">Wilgotność przechowywania </w:t>
            </w:r>
          </w:p>
          <w:p w14:paraId="59E6F42E" w14:textId="50FC23A0" w:rsidR="008D02F3" w:rsidRPr="00466E50" w:rsidRDefault="008D02F3" w:rsidP="008D02F3">
            <w:pPr>
              <w:rPr>
                <w:rFonts w:ascii="Calibri" w:eastAsia="Aptos" w:hAnsi="Calibri" w:cs="Calibri"/>
                <w:sz w:val="20"/>
                <w:szCs w:val="20"/>
              </w:rPr>
            </w:pPr>
            <w:r w:rsidRPr="00466E50">
              <w:rPr>
                <w:rFonts w:ascii="Calibri" w:hAnsi="Calibri" w:cs="Calibri"/>
                <w:sz w:val="20"/>
                <w:szCs w:val="20"/>
              </w:rPr>
              <w:t xml:space="preserve">30 ~ 85% </w:t>
            </w:r>
          </w:p>
        </w:tc>
        <w:tc>
          <w:tcPr>
            <w:tcW w:w="1680" w:type="dxa"/>
          </w:tcPr>
          <w:p w14:paraId="0C3276A2" w14:textId="73EF93CD" w:rsidR="008D02F3" w:rsidRPr="00466E50" w:rsidRDefault="008D02F3" w:rsidP="008D02F3">
            <w:pPr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 w:rsidRPr="00466E50">
              <w:rPr>
                <w:rFonts w:ascii="Calibri" w:hAnsi="Calibri" w:cs="Calibri"/>
                <w:sz w:val="20"/>
                <w:szCs w:val="20"/>
              </w:rPr>
              <w:t>TAK (podać)</w:t>
            </w:r>
          </w:p>
        </w:tc>
        <w:tc>
          <w:tcPr>
            <w:tcW w:w="3334" w:type="dxa"/>
          </w:tcPr>
          <w:p w14:paraId="06FDEA3D" w14:textId="77777777" w:rsidR="008D02F3" w:rsidRPr="00466E50" w:rsidRDefault="008D02F3" w:rsidP="008D02F3">
            <w:pPr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8D02F3" w:rsidRPr="00466E50" w14:paraId="45EE9980" w14:textId="77777777" w:rsidTr="008D02F3">
        <w:tc>
          <w:tcPr>
            <w:tcW w:w="473" w:type="dxa"/>
          </w:tcPr>
          <w:p w14:paraId="5664CD5D" w14:textId="6EAF7D5F" w:rsidR="008D02F3" w:rsidRPr="00466E50" w:rsidRDefault="008D02F3" w:rsidP="008D02F3">
            <w:pPr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 w:rsidRPr="00466E50"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12.</w:t>
            </w:r>
          </w:p>
        </w:tc>
        <w:tc>
          <w:tcPr>
            <w:tcW w:w="3529" w:type="dxa"/>
          </w:tcPr>
          <w:p w14:paraId="6C2D7900" w14:textId="73FD692F" w:rsidR="008D02F3" w:rsidRPr="00466E50" w:rsidRDefault="008D02F3" w:rsidP="008D02F3">
            <w:pPr>
              <w:rPr>
                <w:rFonts w:ascii="Calibri" w:eastAsia="Aptos" w:hAnsi="Calibri" w:cs="Calibri"/>
                <w:sz w:val="20"/>
                <w:szCs w:val="20"/>
              </w:rPr>
            </w:pPr>
            <w:r w:rsidRPr="00466E50">
              <w:rPr>
                <w:rFonts w:ascii="Calibri" w:eastAsia="Aptos" w:hAnsi="Calibri" w:cs="Calibri"/>
                <w:sz w:val="20"/>
                <w:szCs w:val="20"/>
              </w:rPr>
              <w:t>Wymiary urządzenia</w:t>
            </w:r>
            <w:r w:rsidR="00A014B2">
              <w:rPr>
                <w:rFonts w:ascii="Calibri" w:eastAsia="Aptos" w:hAnsi="Calibri" w:cs="Calibri"/>
                <w:sz w:val="20"/>
                <w:szCs w:val="20"/>
              </w:rPr>
              <w:t xml:space="preserve"> (dł. x szer. x gł.)</w:t>
            </w:r>
            <w:r w:rsidRPr="00466E50">
              <w:rPr>
                <w:rFonts w:ascii="Calibri" w:eastAsia="Aptos" w:hAnsi="Calibri" w:cs="Calibri"/>
                <w:sz w:val="20"/>
                <w:szCs w:val="20"/>
              </w:rPr>
              <w:t>:</w:t>
            </w:r>
          </w:p>
          <w:p w14:paraId="742748EA" w14:textId="78E2824F" w:rsidR="008D02F3" w:rsidRPr="00466E50" w:rsidRDefault="00A014B2" w:rsidP="008D02F3">
            <w:pPr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15-</w:t>
            </w:r>
            <w:r w:rsidR="008D02F3">
              <w:rPr>
                <w:rFonts w:ascii="Calibri" w:eastAsia="Aptos" w:hAnsi="Calibri" w:cs="Calibri"/>
                <w:sz w:val="20"/>
                <w:szCs w:val="20"/>
              </w:rPr>
              <w:t>25</w:t>
            </w:r>
            <w:r>
              <w:rPr>
                <w:rFonts w:ascii="Calibri" w:eastAsia="Aptos" w:hAnsi="Calibri" w:cs="Calibri"/>
                <w:sz w:val="20"/>
                <w:szCs w:val="20"/>
              </w:rPr>
              <w:t xml:space="preserve">cm </w:t>
            </w:r>
            <w:r w:rsidR="008D02F3">
              <w:rPr>
                <w:rFonts w:ascii="Calibri" w:eastAsia="Aptos" w:hAnsi="Calibri" w:cs="Calibri"/>
                <w:sz w:val="20"/>
                <w:szCs w:val="20"/>
              </w:rPr>
              <w:t>x</w:t>
            </w:r>
            <w:r>
              <w:rPr>
                <w:rFonts w:ascii="Calibri" w:eastAsia="Aptos" w:hAnsi="Calibri" w:cs="Calibri"/>
                <w:sz w:val="20"/>
                <w:szCs w:val="20"/>
              </w:rPr>
              <w:t xml:space="preserve"> </w:t>
            </w:r>
            <w:r w:rsidR="008D02F3">
              <w:rPr>
                <w:rFonts w:ascii="Calibri" w:eastAsia="Aptos" w:hAnsi="Calibri" w:cs="Calibri"/>
                <w:sz w:val="20"/>
                <w:szCs w:val="20"/>
              </w:rPr>
              <w:t>7</w:t>
            </w:r>
            <w:r>
              <w:rPr>
                <w:rFonts w:ascii="Calibri" w:eastAsia="Aptos" w:hAnsi="Calibri" w:cs="Calibri"/>
                <w:sz w:val="20"/>
                <w:szCs w:val="20"/>
              </w:rPr>
              <w:t xml:space="preserve">-8,4cm </w:t>
            </w:r>
            <w:r w:rsidR="008D02F3">
              <w:rPr>
                <w:rFonts w:ascii="Calibri" w:eastAsia="Aptos" w:hAnsi="Calibri" w:cs="Calibri"/>
                <w:sz w:val="20"/>
                <w:szCs w:val="20"/>
              </w:rPr>
              <w:t>x</w:t>
            </w:r>
            <w:r>
              <w:rPr>
                <w:rFonts w:ascii="Calibri" w:eastAsia="Aptos" w:hAnsi="Calibri" w:cs="Calibri"/>
                <w:sz w:val="20"/>
                <w:szCs w:val="20"/>
              </w:rPr>
              <w:t xml:space="preserve"> </w:t>
            </w:r>
            <w:r w:rsidR="008D02F3">
              <w:rPr>
                <w:rFonts w:ascii="Calibri" w:eastAsia="Aptos" w:hAnsi="Calibri" w:cs="Calibri"/>
                <w:sz w:val="20"/>
                <w:szCs w:val="20"/>
              </w:rPr>
              <w:t>7</w:t>
            </w:r>
            <w:r>
              <w:rPr>
                <w:rFonts w:ascii="Calibri" w:eastAsia="Aptos" w:hAnsi="Calibri" w:cs="Calibri"/>
                <w:sz w:val="20"/>
                <w:szCs w:val="20"/>
              </w:rPr>
              <w:t>-7,6</w:t>
            </w:r>
            <w:r w:rsidR="008D02F3">
              <w:rPr>
                <w:rFonts w:ascii="Calibri" w:eastAsia="Aptos" w:hAnsi="Calibri" w:cs="Calibri"/>
                <w:sz w:val="20"/>
                <w:szCs w:val="20"/>
              </w:rPr>
              <w:t xml:space="preserve">cm </w:t>
            </w:r>
          </w:p>
        </w:tc>
        <w:tc>
          <w:tcPr>
            <w:tcW w:w="1680" w:type="dxa"/>
          </w:tcPr>
          <w:p w14:paraId="22253AF0" w14:textId="23BD15C0" w:rsidR="008D02F3" w:rsidRPr="00466E50" w:rsidRDefault="008D02F3" w:rsidP="008D02F3">
            <w:pPr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 w:rsidRPr="00466E50">
              <w:rPr>
                <w:rFonts w:ascii="Calibri" w:hAnsi="Calibri" w:cs="Calibri"/>
                <w:sz w:val="20"/>
                <w:szCs w:val="20"/>
              </w:rPr>
              <w:t>TAK (podać)</w:t>
            </w:r>
          </w:p>
        </w:tc>
        <w:tc>
          <w:tcPr>
            <w:tcW w:w="3334" w:type="dxa"/>
          </w:tcPr>
          <w:p w14:paraId="0952BB78" w14:textId="77777777" w:rsidR="008D02F3" w:rsidRPr="00466E50" w:rsidRDefault="008D02F3" w:rsidP="008D02F3">
            <w:pPr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8D02F3" w:rsidRPr="00466E50" w14:paraId="1F6C749D" w14:textId="77777777" w:rsidTr="008D02F3">
        <w:tc>
          <w:tcPr>
            <w:tcW w:w="473" w:type="dxa"/>
          </w:tcPr>
          <w:p w14:paraId="193A7253" w14:textId="5D69A6E9" w:rsidR="008D02F3" w:rsidRPr="00466E50" w:rsidRDefault="008D02F3" w:rsidP="008D02F3">
            <w:pPr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 w:rsidRPr="00466E50"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13.</w:t>
            </w:r>
          </w:p>
        </w:tc>
        <w:tc>
          <w:tcPr>
            <w:tcW w:w="3529" w:type="dxa"/>
          </w:tcPr>
          <w:p w14:paraId="72409857" w14:textId="3CDC0635" w:rsidR="008D02F3" w:rsidRPr="00466E50" w:rsidRDefault="008D02F3" w:rsidP="008D02F3">
            <w:pPr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Obrazowanie żył powierzchownych i położonych głębiej</w:t>
            </w:r>
          </w:p>
        </w:tc>
        <w:tc>
          <w:tcPr>
            <w:tcW w:w="1680" w:type="dxa"/>
          </w:tcPr>
          <w:p w14:paraId="332138AB" w14:textId="4A976C7F" w:rsidR="008D02F3" w:rsidRPr="0007587C" w:rsidRDefault="008D02F3" w:rsidP="008D02F3">
            <w:pPr>
              <w:jc w:val="center"/>
              <w:rPr>
                <w:rFonts w:ascii="Calibri" w:eastAsia="Aptos" w:hAnsi="Calibri" w:cs="Calibri"/>
                <w:sz w:val="20"/>
                <w:szCs w:val="20"/>
              </w:rPr>
            </w:pPr>
            <w:r w:rsidRPr="0007587C">
              <w:rPr>
                <w:rFonts w:ascii="Calibri" w:eastAsia="Aptos" w:hAnsi="Calibri" w:cs="Calibri"/>
                <w:sz w:val="20"/>
                <w:szCs w:val="20"/>
              </w:rPr>
              <w:t xml:space="preserve">TAK </w:t>
            </w:r>
          </w:p>
        </w:tc>
        <w:tc>
          <w:tcPr>
            <w:tcW w:w="3334" w:type="dxa"/>
          </w:tcPr>
          <w:p w14:paraId="1C87C3BA" w14:textId="77777777" w:rsidR="008D02F3" w:rsidRPr="00466E50" w:rsidRDefault="008D02F3" w:rsidP="008D02F3">
            <w:pPr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8D02F3" w:rsidRPr="00466E50" w14:paraId="6BE52BC5" w14:textId="77777777" w:rsidTr="008D02F3">
        <w:tc>
          <w:tcPr>
            <w:tcW w:w="473" w:type="dxa"/>
          </w:tcPr>
          <w:p w14:paraId="1315CBED" w14:textId="39352D29" w:rsidR="008D02F3" w:rsidRPr="00466E50" w:rsidRDefault="008D02F3" w:rsidP="008D02F3">
            <w:pPr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 w:rsidRPr="00466E50"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14.</w:t>
            </w:r>
          </w:p>
        </w:tc>
        <w:tc>
          <w:tcPr>
            <w:tcW w:w="3529" w:type="dxa"/>
          </w:tcPr>
          <w:p w14:paraId="463CF945" w14:textId="3CEFEC76" w:rsidR="008D02F3" w:rsidRPr="00466E50" w:rsidRDefault="008D02F3" w:rsidP="008D02F3">
            <w:pPr>
              <w:tabs>
                <w:tab w:val="left" w:pos="465"/>
              </w:tabs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Używalność u noworodków,</w:t>
            </w:r>
            <w:r w:rsidR="00D746A4">
              <w:rPr>
                <w:rFonts w:ascii="Calibri" w:eastAsia="Aptos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eastAsia="Aptos" w:hAnsi="Calibri" w:cs="Calibri"/>
                <w:sz w:val="20"/>
                <w:szCs w:val="20"/>
              </w:rPr>
              <w:t xml:space="preserve">dzieci i dorosłych </w:t>
            </w:r>
          </w:p>
        </w:tc>
        <w:tc>
          <w:tcPr>
            <w:tcW w:w="1680" w:type="dxa"/>
          </w:tcPr>
          <w:p w14:paraId="2C33B26C" w14:textId="10F56A02" w:rsidR="008D02F3" w:rsidRPr="0007587C" w:rsidRDefault="008D02F3" w:rsidP="008D02F3">
            <w:pPr>
              <w:jc w:val="center"/>
              <w:rPr>
                <w:rFonts w:ascii="Calibri" w:eastAsia="Aptos" w:hAnsi="Calibri" w:cs="Calibri"/>
                <w:sz w:val="20"/>
                <w:szCs w:val="20"/>
              </w:rPr>
            </w:pPr>
            <w:r w:rsidRPr="0007587C">
              <w:rPr>
                <w:rFonts w:ascii="Calibri" w:eastAsia="Aptos" w:hAnsi="Calibri" w:cs="Calibri"/>
                <w:sz w:val="20"/>
                <w:szCs w:val="20"/>
              </w:rPr>
              <w:t xml:space="preserve">TAK </w:t>
            </w:r>
          </w:p>
        </w:tc>
        <w:tc>
          <w:tcPr>
            <w:tcW w:w="3334" w:type="dxa"/>
          </w:tcPr>
          <w:p w14:paraId="5650915B" w14:textId="77777777" w:rsidR="008D02F3" w:rsidRPr="00466E50" w:rsidRDefault="008D02F3" w:rsidP="008D02F3">
            <w:pPr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8D02F3" w:rsidRPr="00466E50" w14:paraId="2A87AAE0" w14:textId="77777777" w:rsidTr="008D02F3">
        <w:tc>
          <w:tcPr>
            <w:tcW w:w="473" w:type="dxa"/>
          </w:tcPr>
          <w:p w14:paraId="00E57FCD" w14:textId="481242AE" w:rsidR="008D02F3" w:rsidRPr="00466E50" w:rsidRDefault="008D02F3" w:rsidP="008D02F3">
            <w:pPr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 w:rsidRPr="00466E50"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15.</w:t>
            </w:r>
          </w:p>
        </w:tc>
        <w:tc>
          <w:tcPr>
            <w:tcW w:w="3529" w:type="dxa"/>
          </w:tcPr>
          <w:p w14:paraId="7F649AEF" w14:textId="461AA428" w:rsidR="008D02F3" w:rsidRPr="00466E50" w:rsidRDefault="008D02F3" w:rsidP="008D02F3">
            <w:pPr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Tryb Fine Mod</w:t>
            </w:r>
          </w:p>
        </w:tc>
        <w:tc>
          <w:tcPr>
            <w:tcW w:w="1680" w:type="dxa"/>
          </w:tcPr>
          <w:p w14:paraId="5198BD42" w14:textId="54C14B11" w:rsidR="008D02F3" w:rsidRPr="0007587C" w:rsidRDefault="008D02F3" w:rsidP="008D02F3">
            <w:pPr>
              <w:jc w:val="center"/>
              <w:rPr>
                <w:rFonts w:ascii="Calibri" w:eastAsia="Aptos" w:hAnsi="Calibri" w:cs="Calibri"/>
                <w:sz w:val="20"/>
                <w:szCs w:val="20"/>
              </w:rPr>
            </w:pPr>
            <w:r w:rsidRPr="0007587C"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34" w:type="dxa"/>
          </w:tcPr>
          <w:p w14:paraId="6BA16AB6" w14:textId="77777777" w:rsidR="008D02F3" w:rsidRPr="00466E50" w:rsidRDefault="008D02F3" w:rsidP="008D02F3">
            <w:pPr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8D02F3" w:rsidRPr="00466E50" w14:paraId="50AEB979" w14:textId="77777777" w:rsidTr="008D02F3">
        <w:tc>
          <w:tcPr>
            <w:tcW w:w="473" w:type="dxa"/>
          </w:tcPr>
          <w:p w14:paraId="562D996D" w14:textId="7F94DD4E" w:rsidR="008D02F3" w:rsidRPr="00466E50" w:rsidRDefault="008D02F3" w:rsidP="008D02F3">
            <w:pPr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 w:rsidRPr="00466E50"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16.</w:t>
            </w:r>
          </w:p>
        </w:tc>
        <w:tc>
          <w:tcPr>
            <w:tcW w:w="3529" w:type="dxa"/>
          </w:tcPr>
          <w:p w14:paraId="2E63C15E" w14:textId="56A3C5DA" w:rsidR="008D02F3" w:rsidRPr="00466E50" w:rsidRDefault="008D02F3" w:rsidP="008D02F3">
            <w:pPr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 xml:space="preserve">Obrazowanie kolorowe </w:t>
            </w:r>
            <w:r w:rsidR="00043700">
              <w:rPr>
                <w:rFonts w:ascii="Calibri" w:eastAsia="Aptos" w:hAnsi="Calibri" w:cs="Calibri"/>
                <w:sz w:val="20"/>
                <w:szCs w:val="20"/>
              </w:rPr>
              <w:t>(5 kolorów projekcji do wyboru)</w:t>
            </w:r>
          </w:p>
        </w:tc>
        <w:tc>
          <w:tcPr>
            <w:tcW w:w="1680" w:type="dxa"/>
          </w:tcPr>
          <w:p w14:paraId="43FDF3A9" w14:textId="5F91117A" w:rsidR="008D02F3" w:rsidRPr="0007587C" w:rsidRDefault="008D02F3" w:rsidP="008D02F3">
            <w:pPr>
              <w:jc w:val="center"/>
              <w:rPr>
                <w:rFonts w:ascii="Calibri" w:eastAsia="Aptos" w:hAnsi="Calibri" w:cs="Calibri"/>
                <w:sz w:val="20"/>
                <w:szCs w:val="20"/>
              </w:rPr>
            </w:pPr>
            <w:r w:rsidRPr="0007587C"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34" w:type="dxa"/>
          </w:tcPr>
          <w:p w14:paraId="0079834C" w14:textId="77777777" w:rsidR="008D02F3" w:rsidRPr="00466E50" w:rsidRDefault="008D02F3" w:rsidP="008D02F3">
            <w:pPr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8D02F3" w:rsidRPr="00466E50" w14:paraId="2B842991" w14:textId="77777777" w:rsidTr="008D02F3">
        <w:tc>
          <w:tcPr>
            <w:tcW w:w="473" w:type="dxa"/>
          </w:tcPr>
          <w:p w14:paraId="3535D00C" w14:textId="0CFB0036" w:rsidR="008D02F3" w:rsidRPr="00466E50" w:rsidRDefault="008D02F3" w:rsidP="008D02F3">
            <w:pPr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 w:rsidRPr="00466E50"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17.</w:t>
            </w:r>
          </w:p>
        </w:tc>
        <w:tc>
          <w:tcPr>
            <w:tcW w:w="3529" w:type="dxa"/>
          </w:tcPr>
          <w:p w14:paraId="6C7B2137" w14:textId="36BAD684" w:rsidR="008D02F3" w:rsidRPr="00466E50" w:rsidRDefault="00077C2A" w:rsidP="008D02F3">
            <w:pPr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Rozdzielczość 720 x 576 pikseli</w:t>
            </w:r>
          </w:p>
        </w:tc>
        <w:tc>
          <w:tcPr>
            <w:tcW w:w="1680" w:type="dxa"/>
          </w:tcPr>
          <w:p w14:paraId="4AB63869" w14:textId="7C893741" w:rsidR="008D02F3" w:rsidRPr="0007587C" w:rsidRDefault="0007587C" w:rsidP="008D02F3">
            <w:pPr>
              <w:jc w:val="center"/>
              <w:rPr>
                <w:rFonts w:ascii="Calibri" w:eastAsia="Aptos" w:hAnsi="Calibri" w:cs="Calibri"/>
                <w:sz w:val="20"/>
                <w:szCs w:val="20"/>
              </w:rPr>
            </w:pPr>
            <w:r w:rsidRPr="0007587C">
              <w:rPr>
                <w:rFonts w:ascii="Calibri" w:eastAsia="Aptos" w:hAnsi="Calibri" w:cs="Calibri"/>
                <w:sz w:val="20"/>
                <w:szCs w:val="20"/>
              </w:rPr>
              <w:t>TAK (podać)</w:t>
            </w:r>
          </w:p>
        </w:tc>
        <w:tc>
          <w:tcPr>
            <w:tcW w:w="3334" w:type="dxa"/>
          </w:tcPr>
          <w:p w14:paraId="4B9EF0AE" w14:textId="77777777" w:rsidR="008D02F3" w:rsidRPr="00466E50" w:rsidRDefault="008D02F3" w:rsidP="008D02F3">
            <w:pPr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8D02F3" w:rsidRPr="00466E50" w14:paraId="5E491134" w14:textId="77777777" w:rsidTr="008D02F3">
        <w:tc>
          <w:tcPr>
            <w:tcW w:w="473" w:type="dxa"/>
          </w:tcPr>
          <w:p w14:paraId="728C0B6A" w14:textId="1443C94C" w:rsidR="008D02F3" w:rsidRPr="00466E50" w:rsidRDefault="008D02F3" w:rsidP="008D02F3">
            <w:pPr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 w:rsidRPr="00466E50"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18.</w:t>
            </w:r>
          </w:p>
        </w:tc>
        <w:tc>
          <w:tcPr>
            <w:tcW w:w="3529" w:type="dxa"/>
          </w:tcPr>
          <w:p w14:paraId="019EC851" w14:textId="17885B24" w:rsidR="008D02F3" w:rsidRPr="00466E50" w:rsidRDefault="00732C09" w:rsidP="008D02F3">
            <w:pPr>
              <w:rPr>
                <w:rFonts w:ascii="Calibri" w:eastAsia="Aptos" w:hAnsi="Calibri" w:cs="Calibri"/>
                <w:sz w:val="20"/>
                <w:szCs w:val="20"/>
              </w:rPr>
            </w:pPr>
            <w:r w:rsidRPr="00732C09">
              <w:rPr>
                <w:rFonts w:ascii="Calibri" w:eastAsia="Aptos" w:hAnsi="Calibri" w:cs="Calibri"/>
                <w:sz w:val="20"/>
                <w:szCs w:val="20"/>
              </w:rPr>
              <w:t>Długość podczerwieni</w:t>
            </w:r>
            <w:r w:rsidR="00A014B2">
              <w:rPr>
                <w:rFonts w:ascii="Calibri" w:eastAsia="Aptos" w:hAnsi="Calibri" w:cs="Calibri"/>
                <w:sz w:val="20"/>
                <w:szCs w:val="20"/>
              </w:rPr>
              <w:t xml:space="preserve"> -</w:t>
            </w:r>
            <w:r w:rsidRPr="00732C09">
              <w:rPr>
                <w:rFonts w:ascii="Calibri" w:eastAsia="Aptos" w:hAnsi="Calibri" w:cs="Calibri"/>
                <w:sz w:val="20"/>
                <w:szCs w:val="20"/>
              </w:rPr>
              <w:t xml:space="preserve"> </w:t>
            </w:r>
            <w:r w:rsidR="00A014B2" w:rsidRPr="00A014B2">
              <w:rPr>
                <w:rFonts w:ascii="Calibri" w:eastAsia="Aptos" w:hAnsi="Calibri" w:cs="Calibri"/>
                <w:sz w:val="20"/>
                <w:szCs w:val="20"/>
              </w:rPr>
              <w:t>światło o długości fali</w:t>
            </w:r>
            <w:r w:rsidR="00A014B2">
              <w:rPr>
                <w:rFonts w:ascii="Calibri" w:eastAsia="Aptos" w:hAnsi="Calibri" w:cs="Calibri"/>
                <w:sz w:val="20"/>
                <w:szCs w:val="20"/>
              </w:rPr>
              <w:t xml:space="preserve"> </w:t>
            </w:r>
            <w:r w:rsidR="00A014B2" w:rsidRPr="00A014B2">
              <w:rPr>
                <w:rFonts w:ascii="Calibri" w:eastAsia="Aptos" w:hAnsi="Calibri" w:cs="Calibri"/>
                <w:sz w:val="20"/>
                <w:szCs w:val="20"/>
              </w:rPr>
              <w:t xml:space="preserve">750 nm </w:t>
            </w:r>
            <w:r w:rsidR="00A014B2" w:rsidRPr="00A014B2">
              <w:rPr>
                <w:rFonts w:ascii="MS Gothic" w:eastAsia="MS Gothic" w:hAnsi="MS Gothic" w:cs="MS Gothic" w:hint="eastAsia"/>
                <w:sz w:val="20"/>
                <w:szCs w:val="20"/>
              </w:rPr>
              <w:t>～</w:t>
            </w:r>
            <w:r w:rsidR="00A014B2" w:rsidRPr="00A014B2">
              <w:rPr>
                <w:rFonts w:ascii="Calibri" w:eastAsia="Aptos" w:hAnsi="Calibri" w:cs="Calibri"/>
                <w:sz w:val="20"/>
                <w:szCs w:val="20"/>
              </w:rPr>
              <w:t xml:space="preserve"> 980 nm</w:t>
            </w:r>
          </w:p>
        </w:tc>
        <w:tc>
          <w:tcPr>
            <w:tcW w:w="1680" w:type="dxa"/>
          </w:tcPr>
          <w:p w14:paraId="437777B5" w14:textId="072C28C3" w:rsidR="008D02F3" w:rsidRPr="0007587C" w:rsidRDefault="0007587C" w:rsidP="008D02F3">
            <w:pPr>
              <w:jc w:val="center"/>
              <w:rPr>
                <w:rFonts w:ascii="Calibri" w:eastAsia="Aptos" w:hAnsi="Calibri" w:cs="Calibri"/>
                <w:sz w:val="20"/>
                <w:szCs w:val="20"/>
              </w:rPr>
            </w:pPr>
            <w:r w:rsidRPr="0007587C">
              <w:rPr>
                <w:rFonts w:ascii="Calibri" w:eastAsia="Aptos" w:hAnsi="Calibri" w:cs="Calibri"/>
                <w:sz w:val="20"/>
                <w:szCs w:val="20"/>
              </w:rPr>
              <w:t>TAK (podać)</w:t>
            </w:r>
          </w:p>
        </w:tc>
        <w:tc>
          <w:tcPr>
            <w:tcW w:w="3334" w:type="dxa"/>
          </w:tcPr>
          <w:p w14:paraId="59384201" w14:textId="77777777" w:rsidR="008D02F3" w:rsidRPr="00466E50" w:rsidRDefault="008D02F3" w:rsidP="008D02F3">
            <w:pPr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8D02F3" w:rsidRPr="00466E50" w14:paraId="08219605" w14:textId="77777777" w:rsidTr="008D02F3">
        <w:tc>
          <w:tcPr>
            <w:tcW w:w="473" w:type="dxa"/>
          </w:tcPr>
          <w:p w14:paraId="54A4036C" w14:textId="078E2C80" w:rsidR="008D02F3" w:rsidRPr="00466E50" w:rsidRDefault="008D02F3" w:rsidP="008D02F3">
            <w:pPr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 w:rsidRPr="00466E50"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19.</w:t>
            </w:r>
          </w:p>
        </w:tc>
        <w:tc>
          <w:tcPr>
            <w:tcW w:w="3529" w:type="dxa"/>
          </w:tcPr>
          <w:p w14:paraId="332426BE" w14:textId="4A73C931" w:rsidR="008D02F3" w:rsidRPr="00732C09" w:rsidRDefault="00732C09" w:rsidP="008D02F3">
            <w:pPr>
              <w:tabs>
                <w:tab w:val="left" w:pos="960"/>
              </w:tabs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P</w:t>
            </w:r>
            <w:r w:rsidRPr="00732C09">
              <w:rPr>
                <w:rFonts w:ascii="Calibri" w:eastAsia="Aptos" w:hAnsi="Calibri" w:cs="Calibri"/>
                <w:sz w:val="20"/>
                <w:szCs w:val="20"/>
              </w:rPr>
              <w:t xml:space="preserve">rojekcja światła: </w:t>
            </w:r>
            <w:r w:rsidR="00A014B2" w:rsidRPr="00A014B2">
              <w:rPr>
                <w:rFonts w:ascii="Calibri" w:eastAsia="Aptos" w:hAnsi="Calibri" w:cs="Calibri"/>
                <w:sz w:val="20"/>
                <w:szCs w:val="20"/>
              </w:rPr>
              <w:t xml:space="preserve">300lux </w:t>
            </w:r>
            <w:r w:rsidR="00A014B2" w:rsidRPr="00A014B2">
              <w:rPr>
                <w:rFonts w:ascii="MS Gothic" w:eastAsia="MS Gothic" w:hAnsi="MS Gothic" w:cs="MS Gothic" w:hint="eastAsia"/>
                <w:sz w:val="20"/>
                <w:szCs w:val="20"/>
              </w:rPr>
              <w:t>～</w:t>
            </w:r>
            <w:r w:rsidR="00A014B2" w:rsidRPr="00A014B2">
              <w:rPr>
                <w:rFonts w:ascii="Calibri" w:eastAsia="Aptos" w:hAnsi="Calibri" w:cs="Calibri"/>
                <w:sz w:val="20"/>
                <w:szCs w:val="20"/>
              </w:rPr>
              <w:t xml:space="preserve"> 1000lux</w:t>
            </w:r>
          </w:p>
        </w:tc>
        <w:tc>
          <w:tcPr>
            <w:tcW w:w="1680" w:type="dxa"/>
          </w:tcPr>
          <w:p w14:paraId="0CEF1F11" w14:textId="66125B9B" w:rsidR="008D02F3" w:rsidRPr="0007587C" w:rsidRDefault="0007587C" w:rsidP="008D02F3">
            <w:pPr>
              <w:jc w:val="center"/>
              <w:rPr>
                <w:rFonts w:ascii="Calibri" w:eastAsia="Aptos" w:hAnsi="Calibri" w:cs="Calibri"/>
                <w:sz w:val="20"/>
                <w:szCs w:val="20"/>
              </w:rPr>
            </w:pPr>
            <w:r w:rsidRPr="0007587C">
              <w:rPr>
                <w:rFonts w:ascii="Calibri" w:eastAsia="Aptos" w:hAnsi="Calibri" w:cs="Calibri"/>
                <w:sz w:val="20"/>
                <w:szCs w:val="20"/>
              </w:rPr>
              <w:t>TAK (podać)</w:t>
            </w:r>
          </w:p>
        </w:tc>
        <w:tc>
          <w:tcPr>
            <w:tcW w:w="3334" w:type="dxa"/>
          </w:tcPr>
          <w:p w14:paraId="4C87930F" w14:textId="035DB29D" w:rsidR="008D02F3" w:rsidRPr="00466E50" w:rsidRDefault="008D02F3" w:rsidP="008D02F3">
            <w:pPr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732C09" w:rsidRPr="00466E50" w14:paraId="4C97F491" w14:textId="77777777" w:rsidTr="008D02F3">
        <w:tc>
          <w:tcPr>
            <w:tcW w:w="473" w:type="dxa"/>
          </w:tcPr>
          <w:p w14:paraId="7EB9DC60" w14:textId="744DCD57" w:rsidR="00732C09" w:rsidRPr="00466E50" w:rsidRDefault="00732C09" w:rsidP="00732C09">
            <w:pPr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 w:rsidRPr="00466E50"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20.</w:t>
            </w:r>
          </w:p>
        </w:tc>
        <w:tc>
          <w:tcPr>
            <w:tcW w:w="3529" w:type="dxa"/>
          </w:tcPr>
          <w:p w14:paraId="3B485C44" w14:textId="316BC6D0" w:rsidR="00732C09" w:rsidRPr="00732C09" w:rsidRDefault="00732C09" w:rsidP="00732C09">
            <w:pPr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D</w:t>
            </w:r>
            <w:r w:rsidRPr="00732C09">
              <w:rPr>
                <w:rFonts w:ascii="Calibri" w:eastAsia="Aptos" w:hAnsi="Calibri" w:cs="Calibri"/>
                <w:sz w:val="20"/>
                <w:szCs w:val="20"/>
              </w:rPr>
              <w:t>opasowany do każdego odcienia skóry: Skutecznie działa na różnych odcieniach skóry, umożliwiając dokładne wykrywanie żył.</w:t>
            </w:r>
          </w:p>
        </w:tc>
        <w:tc>
          <w:tcPr>
            <w:tcW w:w="1680" w:type="dxa"/>
          </w:tcPr>
          <w:p w14:paraId="6D6A04AD" w14:textId="77777777" w:rsidR="00732C09" w:rsidRPr="0007587C" w:rsidRDefault="00732C09" w:rsidP="00732C09">
            <w:pPr>
              <w:jc w:val="center"/>
              <w:rPr>
                <w:rFonts w:ascii="Calibri" w:eastAsia="Aptos" w:hAnsi="Calibri" w:cs="Calibri"/>
                <w:sz w:val="20"/>
                <w:szCs w:val="20"/>
              </w:rPr>
            </w:pPr>
          </w:p>
          <w:p w14:paraId="62086D40" w14:textId="0DD72419" w:rsidR="0007587C" w:rsidRPr="0007587C" w:rsidRDefault="0007587C" w:rsidP="00732C09">
            <w:pPr>
              <w:jc w:val="center"/>
              <w:rPr>
                <w:rFonts w:ascii="Calibri" w:eastAsia="Aptos" w:hAnsi="Calibri" w:cs="Calibri"/>
                <w:sz w:val="20"/>
                <w:szCs w:val="20"/>
              </w:rPr>
            </w:pPr>
            <w:r w:rsidRPr="0007587C"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34" w:type="dxa"/>
          </w:tcPr>
          <w:p w14:paraId="78541434" w14:textId="2E50B7FD" w:rsidR="00732C09" w:rsidRPr="00466E50" w:rsidRDefault="00732C09" w:rsidP="00732C09">
            <w:pPr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732C09" w:rsidRPr="00466E50" w14:paraId="782E5BCD" w14:textId="77777777" w:rsidTr="008D02F3">
        <w:tc>
          <w:tcPr>
            <w:tcW w:w="473" w:type="dxa"/>
          </w:tcPr>
          <w:p w14:paraId="34C2C096" w14:textId="554ACB51" w:rsidR="00732C09" w:rsidRPr="00466E50" w:rsidRDefault="00732C09" w:rsidP="00732C09">
            <w:pPr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 w:rsidRPr="00466E50"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lastRenderedPageBreak/>
              <w:t>21.</w:t>
            </w:r>
          </w:p>
        </w:tc>
        <w:tc>
          <w:tcPr>
            <w:tcW w:w="3529" w:type="dxa"/>
          </w:tcPr>
          <w:p w14:paraId="2E62F7B6" w14:textId="0EB6E312" w:rsidR="00732C09" w:rsidRPr="00466E50" w:rsidRDefault="00732C09" w:rsidP="00732C09">
            <w:pPr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Z</w:t>
            </w:r>
            <w:r w:rsidRPr="00732C09">
              <w:rPr>
                <w:rFonts w:ascii="Calibri" w:eastAsia="Aptos" w:hAnsi="Calibri" w:cs="Calibri"/>
                <w:sz w:val="20"/>
                <w:szCs w:val="20"/>
              </w:rPr>
              <w:t>optymalizowany pod kątem zróżnicowanego oświetlenia: Dobrze sprawdza się w różnych warunkach oświetleniowych, zapewniając spójne rezultaty. Zapewnia stałą pracę w różnych warunkach oświetleniowych.</w:t>
            </w:r>
          </w:p>
        </w:tc>
        <w:tc>
          <w:tcPr>
            <w:tcW w:w="1680" w:type="dxa"/>
          </w:tcPr>
          <w:p w14:paraId="5D00F406" w14:textId="77777777" w:rsidR="0007587C" w:rsidRPr="0007587C" w:rsidRDefault="0007587C" w:rsidP="00732C09">
            <w:pPr>
              <w:jc w:val="center"/>
              <w:rPr>
                <w:rFonts w:ascii="Calibri" w:eastAsia="Aptos" w:hAnsi="Calibri" w:cs="Calibri"/>
                <w:sz w:val="20"/>
                <w:szCs w:val="20"/>
              </w:rPr>
            </w:pPr>
          </w:p>
          <w:p w14:paraId="25C5C3F5" w14:textId="514B9E33" w:rsidR="00732C09" w:rsidRPr="0007587C" w:rsidRDefault="0007587C" w:rsidP="00732C09">
            <w:pPr>
              <w:jc w:val="center"/>
              <w:rPr>
                <w:rFonts w:ascii="Calibri" w:eastAsia="Aptos" w:hAnsi="Calibri" w:cs="Calibri"/>
                <w:sz w:val="20"/>
                <w:szCs w:val="20"/>
              </w:rPr>
            </w:pPr>
            <w:r w:rsidRPr="0007587C"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34" w:type="dxa"/>
          </w:tcPr>
          <w:p w14:paraId="2EFB4261" w14:textId="77777777" w:rsidR="00732C09" w:rsidRPr="00466E50" w:rsidRDefault="00732C09" w:rsidP="00732C09">
            <w:pPr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732C09" w:rsidRPr="00466E50" w14:paraId="16F160B1" w14:textId="77777777" w:rsidTr="008D02F3">
        <w:tc>
          <w:tcPr>
            <w:tcW w:w="473" w:type="dxa"/>
          </w:tcPr>
          <w:p w14:paraId="38BCAF50" w14:textId="6AD6DDEE" w:rsidR="00732C09" w:rsidRPr="00466E50" w:rsidRDefault="00732C09" w:rsidP="00732C09">
            <w:pPr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 w:rsidRPr="00466E50"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22.</w:t>
            </w:r>
          </w:p>
        </w:tc>
        <w:tc>
          <w:tcPr>
            <w:tcW w:w="3529" w:type="dxa"/>
          </w:tcPr>
          <w:p w14:paraId="399E7418" w14:textId="077447B7" w:rsidR="00732C09" w:rsidRPr="00466E50" w:rsidRDefault="00732C09" w:rsidP="00732C09">
            <w:pPr>
              <w:rPr>
                <w:rFonts w:ascii="Calibri" w:eastAsia="Aptos" w:hAnsi="Calibri" w:cs="Calibri"/>
                <w:sz w:val="20"/>
                <w:szCs w:val="20"/>
              </w:rPr>
            </w:pPr>
            <w:r w:rsidRPr="00732C09">
              <w:rPr>
                <w:rFonts w:ascii="Calibri" w:eastAsia="Aptos" w:hAnsi="Calibri" w:cs="Calibri"/>
                <w:sz w:val="20"/>
                <w:szCs w:val="20"/>
              </w:rPr>
              <w:t xml:space="preserve">Urządzenie </w:t>
            </w:r>
            <w:r>
              <w:rPr>
                <w:rFonts w:ascii="Calibri" w:eastAsia="Aptos" w:hAnsi="Calibri" w:cs="Calibri"/>
                <w:sz w:val="20"/>
                <w:szCs w:val="20"/>
              </w:rPr>
              <w:t>zarejestrowane jako wyrób medyczny</w:t>
            </w:r>
          </w:p>
        </w:tc>
        <w:tc>
          <w:tcPr>
            <w:tcW w:w="1680" w:type="dxa"/>
          </w:tcPr>
          <w:p w14:paraId="0ED88301" w14:textId="50450779" w:rsidR="0007587C" w:rsidRPr="0007587C" w:rsidRDefault="0007587C" w:rsidP="0007587C">
            <w:pPr>
              <w:jc w:val="center"/>
              <w:rPr>
                <w:rFonts w:ascii="Calibri" w:eastAsia="Aptos" w:hAnsi="Calibri" w:cs="Calibri"/>
                <w:sz w:val="20"/>
                <w:szCs w:val="20"/>
              </w:rPr>
            </w:pPr>
            <w:r w:rsidRPr="0007587C"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34" w:type="dxa"/>
          </w:tcPr>
          <w:p w14:paraId="23267F61" w14:textId="77777777" w:rsidR="00732C09" w:rsidRPr="00466E50" w:rsidRDefault="00732C09" w:rsidP="00732C09">
            <w:pPr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732C09" w:rsidRPr="00466E50" w14:paraId="2A151B37" w14:textId="77777777" w:rsidTr="008D02F3">
        <w:tc>
          <w:tcPr>
            <w:tcW w:w="473" w:type="dxa"/>
          </w:tcPr>
          <w:p w14:paraId="0FAF5B36" w14:textId="7E1B7BDF" w:rsidR="00732C09" w:rsidRPr="00466E50" w:rsidRDefault="00732C09" w:rsidP="00732C09">
            <w:pPr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 w:rsidRPr="00466E50"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23.</w:t>
            </w:r>
          </w:p>
        </w:tc>
        <w:tc>
          <w:tcPr>
            <w:tcW w:w="3529" w:type="dxa"/>
          </w:tcPr>
          <w:p w14:paraId="554AD320" w14:textId="38645F44" w:rsidR="00732C09" w:rsidRPr="00466E50" w:rsidRDefault="00A014B2" w:rsidP="00732C09">
            <w:pPr>
              <w:rPr>
                <w:rFonts w:ascii="Calibri" w:eastAsia="Aptos" w:hAnsi="Calibri" w:cs="Calibri"/>
                <w:sz w:val="20"/>
                <w:szCs w:val="20"/>
              </w:rPr>
            </w:pPr>
            <w:r w:rsidRPr="00A014B2">
              <w:rPr>
                <w:rFonts w:ascii="Calibri" w:eastAsia="Aptos" w:hAnsi="Calibri" w:cs="Calibri"/>
                <w:sz w:val="20"/>
                <w:szCs w:val="20"/>
              </w:rPr>
              <w:t xml:space="preserve">Odległość projekcji: 29 cm </w:t>
            </w:r>
            <w:r w:rsidRPr="00A014B2">
              <w:rPr>
                <w:rFonts w:ascii="MS Gothic" w:eastAsia="MS Gothic" w:hAnsi="MS Gothic" w:cs="MS Gothic" w:hint="eastAsia"/>
                <w:sz w:val="20"/>
                <w:szCs w:val="20"/>
              </w:rPr>
              <w:t>～</w:t>
            </w:r>
            <w:r w:rsidRPr="00A014B2">
              <w:rPr>
                <w:rFonts w:ascii="Calibri" w:eastAsia="Aptos" w:hAnsi="Calibri" w:cs="Calibri"/>
                <w:sz w:val="20"/>
                <w:szCs w:val="20"/>
              </w:rPr>
              <w:t xml:space="preserve"> 31 cm</w:t>
            </w:r>
          </w:p>
        </w:tc>
        <w:tc>
          <w:tcPr>
            <w:tcW w:w="1680" w:type="dxa"/>
          </w:tcPr>
          <w:p w14:paraId="3292486B" w14:textId="0BE6C604" w:rsidR="00732C09" w:rsidRPr="00466E50" w:rsidRDefault="00732C09" w:rsidP="00732C09">
            <w:pPr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3334" w:type="dxa"/>
          </w:tcPr>
          <w:p w14:paraId="30F109E3" w14:textId="77777777" w:rsidR="00732C09" w:rsidRPr="00466E50" w:rsidRDefault="00732C09" w:rsidP="00732C09">
            <w:pPr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B77BC6" w:rsidRPr="00466E50" w14:paraId="762211D9" w14:textId="77777777" w:rsidTr="008D02F3">
        <w:tc>
          <w:tcPr>
            <w:tcW w:w="473" w:type="dxa"/>
          </w:tcPr>
          <w:p w14:paraId="4FAF0113" w14:textId="6577DB2F" w:rsidR="00B77BC6" w:rsidRPr="00466E50" w:rsidRDefault="00043700" w:rsidP="00732C09">
            <w:pPr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24.</w:t>
            </w:r>
          </w:p>
        </w:tc>
        <w:tc>
          <w:tcPr>
            <w:tcW w:w="3529" w:type="dxa"/>
          </w:tcPr>
          <w:p w14:paraId="07C91E5B" w14:textId="4CAA6A02" w:rsidR="00B77BC6" w:rsidRPr="00466E50" w:rsidRDefault="00043700" w:rsidP="00732C09">
            <w:pPr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W komplecie marker do zaznaczania żył i pilot</w:t>
            </w:r>
          </w:p>
        </w:tc>
        <w:tc>
          <w:tcPr>
            <w:tcW w:w="1680" w:type="dxa"/>
          </w:tcPr>
          <w:p w14:paraId="499E447A" w14:textId="77777777" w:rsidR="00B77BC6" w:rsidRPr="00466E50" w:rsidRDefault="00B77BC6" w:rsidP="00732C09">
            <w:pPr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3334" w:type="dxa"/>
          </w:tcPr>
          <w:p w14:paraId="57B5D7BB" w14:textId="77777777" w:rsidR="00B77BC6" w:rsidRPr="00466E50" w:rsidRDefault="00B77BC6" w:rsidP="00732C09">
            <w:pPr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732C09" w:rsidRPr="00466E50" w14:paraId="7B9C6A80" w14:textId="77777777" w:rsidTr="0029179D">
        <w:tc>
          <w:tcPr>
            <w:tcW w:w="9016" w:type="dxa"/>
            <w:gridSpan w:val="4"/>
          </w:tcPr>
          <w:p w14:paraId="15D3DB9A" w14:textId="6A658031" w:rsidR="00732C09" w:rsidRPr="00466E50" w:rsidRDefault="00732C09" w:rsidP="00732C09">
            <w:pPr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 w:rsidRPr="00466E50"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INNE:</w:t>
            </w:r>
          </w:p>
        </w:tc>
      </w:tr>
      <w:tr w:rsidR="00043700" w:rsidRPr="00466E50" w14:paraId="03869E6C" w14:textId="77777777" w:rsidTr="008D02F3">
        <w:tc>
          <w:tcPr>
            <w:tcW w:w="473" w:type="dxa"/>
          </w:tcPr>
          <w:p w14:paraId="1ABAB253" w14:textId="1DCFDF52" w:rsidR="00043700" w:rsidRPr="00466E50" w:rsidRDefault="00043700" w:rsidP="00043700">
            <w:pPr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 w:rsidRPr="00466E50"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25.</w:t>
            </w:r>
          </w:p>
        </w:tc>
        <w:tc>
          <w:tcPr>
            <w:tcW w:w="3529" w:type="dxa"/>
          </w:tcPr>
          <w:p w14:paraId="0757CA2F" w14:textId="3828942E" w:rsidR="00043700" w:rsidRPr="00466E50" w:rsidRDefault="00043700" w:rsidP="00043700">
            <w:pPr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 w:rsidRPr="00466E50">
              <w:rPr>
                <w:rFonts w:ascii="Calibri" w:eastAsia="Aptos" w:hAnsi="Calibri" w:cs="Calibri"/>
                <w:sz w:val="20"/>
                <w:szCs w:val="20"/>
              </w:rPr>
              <w:t>Gwarancja: minimum 24 miesiące</w:t>
            </w:r>
            <w:r w:rsidRPr="00466E5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466E50">
              <w:rPr>
                <w:rFonts w:ascii="Calibri" w:eastAsia="Aptos" w:hAnsi="Calibri" w:cs="Calibri"/>
                <w:sz w:val="20"/>
                <w:szCs w:val="20"/>
              </w:rPr>
              <w:t>(w okresie gwarancji Zamawiającemu przysługuje aparat zastępczy na koszt Wykonawcy)</w:t>
            </w:r>
          </w:p>
        </w:tc>
        <w:tc>
          <w:tcPr>
            <w:tcW w:w="1680" w:type="dxa"/>
          </w:tcPr>
          <w:p w14:paraId="4DF4311C" w14:textId="3DAA6820" w:rsidR="00043700" w:rsidRPr="00466E50" w:rsidRDefault="00043700" w:rsidP="00043700">
            <w:pPr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 w:rsidRPr="0007587C">
              <w:rPr>
                <w:rFonts w:ascii="Calibri" w:hAnsi="Calibri" w:cs="Calibri"/>
                <w:sz w:val="20"/>
                <w:szCs w:val="20"/>
              </w:rPr>
              <w:t>TAK (podać)</w:t>
            </w:r>
          </w:p>
        </w:tc>
        <w:tc>
          <w:tcPr>
            <w:tcW w:w="3334" w:type="dxa"/>
          </w:tcPr>
          <w:p w14:paraId="2C0CD651" w14:textId="77777777" w:rsidR="00043700" w:rsidRPr="00466E50" w:rsidRDefault="00043700" w:rsidP="00043700">
            <w:pPr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043700" w:rsidRPr="00466E50" w14:paraId="1B75A1D9" w14:textId="77777777" w:rsidTr="008D02F3">
        <w:tc>
          <w:tcPr>
            <w:tcW w:w="473" w:type="dxa"/>
          </w:tcPr>
          <w:p w14:paraId="3D0AA3FB" w14:textId="4AB71B8A" w:rsidR="00043700" w:rsidRPr="00466E50" w:rsidRDefault="00043700" w:rsidP="00043700">
            <w:pPr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 w:rsidRPr="00466E50"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26.</w:t>
            </w:r>
          </w:p>
        </w:tc>
        <w:tc>
          <w:tcPr>
            <w:tcW w:w="3529" w:type="dxa"/>
          </w:tcPr>
          <w:p w14:paraId="5C41966B" w14:textId="07C9706C" w:rsidR="00043700" w:rsidRPr="00466E50" w:rsidRDefault="00043700" w:rsidP="00043700">
            <w:pPr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 w:rsidRPr="00466E50">
              <w:rPr>
                <w:rFonts w:ascii="Calibri" w:eastAsia="Aptos" w:hAnsi="Calibri" w:cs="Calibri"/>
                <w:sz w:val="20"/>
                <w:szCs w:val="20"/>
              </w:rPr>
              <w:t>Paszport techniczny (wraz z dostawą) zawierający co najmniej takie dane jak: nazwa, typ (model), producent, rok produkcji, numer seryjny (fabryczny), inne istotne informacje (itp. części składowe, istotne wyposażenie, oprogramowanie)</w:t>
            </w:r>
          </w:p>
        </w:tc>
        <w:tc>
          <w:tcPr>
            <w:tcW w:w="1680" w:type="dxa"/>
          </w:tcPr>
          <w:p w14:paraId="5B347696" w14:textId="1656CA0E" w:rsidR="00043700" w:rsidRPr="00466E50" w:rsidRDefault="00043700" w:rsidP="00043700">
            <w:pPr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 w:rsidRPr="00466E50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334" w:type="dxa"/>
          </w:tcPr>
          <w:p w14:paraId="06B65208" w14:textId="77777777" w:rsidR="00043700" w:rsidRPr="00466E50" w:rsidRDefault="00043700" w:rsidP="00043700">
            <w:pPr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043700" w:rsidRPr="00466E50" w14:paraId="7A7A701C" w14:textId="77777777" w:rsidTr="008D02F3">
        <w:tc>
          <w:tcPr>
            <w:tcW w:w="473" w:type="dxa"/>
          </w:tcPr>
          <w:p w14:paraId="1DF583E2" w14:textId="6DA8534C" w:rsidR="00043700" w:rsidRPr="00466E50" w:rsidRDefault="00043700" w:rsidP="00043700">
            <w:pPr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 w:rsidRPr="00466E50"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27.</w:t>
            </w:r>
          </w:p>
        </w:tc>
        <w:tc>
          <w:tcPr>
            <w:tcW w:w="3529" w:type="dxa"/>
          </w:tcPr>
          <w:p w14:paraId="6ED143D9" w14:textId="55EAA331" w:rsidR="00043700" w:rsidRPr="00466E50" w:rsidRDefault="00043700" w:rsidP="00043700">
            <w:pPr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 w:rsidRPr="00466E50">
              <w:rPr>
                <w:rFonts w:ascii="Calibri" w:eastAsia="Aptos" w:hAnsi="Calibri" w:cs="Calibri"/>
                <w:sz w:val="20"/>
                <w:szCs w:val="20"/>
              </w:rPr>
              <w:t>Zakres bezpłatnej  obsługi  serwisowej w ramach gwarancji obejmuje: wady materiałowe, konstrukcyjnej w wykonawstwie, uszkodzenia mechaniczne, inne usterki pojawiające się w czasie eksploatacji poza aktami wandalizmu</w:t>
            </w:r>
          </w:p>
        </w:tc>
        <w:tc>
          <w:tcPr>
            <w:tcW w:w="1680" w:type="dxa"/>
          </w:tcPr>
          <w:p w14:paraId="6D24D85C" w14:textId="1A92366F" w:rsidR="00043700" w:rsidRPr="00466E50" w:rsidRDefault="00043700" w:rsidP="00043700">
            <w:pPr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 w:rsidRPr="00466E50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334" w:type="dxa"/>
          </w:tcPr>
          <w:p w14:paraId="398D3D6E" w14:textId="77777777" w:rsidR="00043700" w:rsidRPr="00466E50" w:rsidRDefault="00043700" w:rsidP="00043700">
            <w:pPr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043700" w:rsidRPr="00466E50" w14:paraId="0A9DC371" w14:textId="77777777" w:rsidTr="008D02F3">
        <w:tc>
          <w:tcPr>
            <w:tcW w:w="473" w:type="dxa"/>
          </w:tcPr>
          <w:p w14:paraId="0A854B89" w14:textId="6D908677" w:rsidR="00043700" w:rsidRPr="00466E50" w:rsidRDefault="00043700" w:rsidP="00043700">
            <w:pPr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 w:rsidRPr="00466E50"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28.</w:t>
            </w:r>
          </w:p>
        </w:tc>
        <w:tc>
          <w:tcPr>
            <w:tcW w:w="3529" w:type="dxa"/>
          </w:tcPr>
          <w:p w14:paraId="36AF8ABB" w14:textId="25838557" w:rsidR="00043700" w:rsidRPr="00466E50" w:rsidRDefault="00043700" w:rsidP="00043700">
            <w:pPr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 w:rsidRPr="00466E50">
              <w:rPr>
                <w:rFonts w:ascii="Calibri" w:eastAsia="Aptos" w:hAnsi="Calibri" w:cs="Calibri"/>
                <w:sz w:val="20"/>
                <w:szCs w:val="20"/>
              </w:rPr>
              <w:t>Czas reakcji serwisu – 48 h w dni robocze</w:t>
            </w:r>
          </w:p>
        </w:tc>
        <w:tc>
          <w:tcPr>
            <w:tcW w:w="1680" w:type="dxa"/>
          </w:tcPr>
          <w:p w14:paraId="0769F81C" w14:textId="577494A8" w:rsidR="00043700" w:rsidRPr="00466E50" w:rsidRDefault="00043700" w:rsidP="00043700">
            <w:pPr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 w:rsidRPr="00466E50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334" w:type="dxa"/>
          </w:tcPr>
          <w:p w14:paraId="07600B4A" w14:textId="77777777" w:rsidR="00043700" w:rsidRPr="00466E50" w:rsidRDefault="00043700" w:rsidP="00043700">
            <w:pPr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043700" w:rsidRPr="00466E50" w14:paraId="006500D3" w14:textId="77777777" w:rsidTr="008D02F3">
        <w:tc>
          <w:tcPr>
            <w:tcW w:w="473" w:type="dxa"/>
          </w:tcPr>
          <w:p w14:paraId="72484991" w14:textId="5C8366CF" w:rsidR="00043700" w:rsidRPr="00466E50" w:rsidRDefault="00043700" w:rsidP="00043700">
            <w:pPr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 w:rsidRPr="00466E50"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29.</w:t>
            </w:r>
          </w:p>
        </w:tc>
        <w:tc>
          <w:tcPr>
            <w:tcW w:w="3529" w:type="dxa"/>
          </w:tcPr>
          <w:p w14:paraId="5A3B2607" w14:textId="419F1BB8" w:rsidR="00043700" w:rsidRPr="00466E50" w:rsidRDefault="00043700" w:rsidP="00043700">
            <w:pPr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 w:rsidRPr="00466E50">
              <w:rPr>
                <w:rFonts w:ascii="Calibri" w:eastAsia="Aptos" w:hAnsi="Calibri" w:cs="Calibri"/>
                <w:sz w:val="20"/>
                <w:szCs w:val="20"/>
              </w:rPr>
              <w:t>Naprawa i diagnostyka na miejscu instalacji na koszt Wykonawcy w okresie trwania gwarancji,</w:t>
            </w:r>
          </w:p>
        </w:tc>
        <w:tc>
          <w:tcPr>
            <w:tcW w:w="1680" w:type="dxa"/>
          </w:tcPr>
          <w:p w14:paraId="2A2EB92E" w14:textId="2E77E7A5" w:rsidR="00043700" w:rsidRPr="00466E50" w:rsidRDefault="00043700" w:rsidP="00043700">
            <w:pPr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 w:rsidRPr="00466E50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334" w:type="dxa"/>
          </w:tcPr>
          <w:p w14:paraId="5D82DCFF" w14:textId="77777777" w:rsidR="00043700" w:rsidRPr="00466E50" w:rsidRDefault="00043700" w:rsidP="00043700">
            <w:pPr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043700" w:rsidRPr="00466E50" w14:paraId="343D034A" w14:textId="77777777" w:rsidTr="008D02F3">
        <w:tc>
          <w:tcPr>
            <w:tcW w:w="473" w:type="dxa"/>
          </w:tcPr>
          <w:p w14:paraId="152F9D46" w14:textId="380BFC79" w:rsidR="00043700" w:rsidRPr="00466E50" w:rsidRDefault="00043700" w:rsidP="00043700">
            <w:pPr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 w:rsidRPr="00466E50"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30.</w:t>
            </w:r>
          </w:p>
        </w:tc>
        <w:tc>
          <w:tcPr>
            <w:tcW w:w="3529" w:type="dxa"/>
          </w:tcPr>
          <w:p w14:paraId="5EB153D4" w14:textId="0FF735C4" w:rsidR="00043700" w:rsidRPr="00466E50" w:rsidRDefault="00043700" w:rsidP="00043700">
            <w:pPr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 w:rsidRPr="00466E50">
              <w:rPr>
                <w:rFonts w:ascii="Calibri" w:eastAsia="Aptos" w:hAnsi="Calibri" w:cs="Calibri"/>
                <w:sz w:val="20"/>
                <w:szCs w:val="20"/>
              </w:rPr>
              <w:t>Bezpłatne szkolenie personelu zamawiającego z obsługi sprzętu</w:t>
            </w:r>
          </w:p>
        </w:tc>
        <w:tc>
          <w:tcPr>
            <w:tcW w:w="1680" w:type="dxa"/>
          </w:tcPr>
          <w:p w14:paraId="53E9DE35" w14:textId="48FE6D06" w:rsidR="00043700" w:rsidRPr="00466E50" w:rsidRDefault="00043700" w:rsidP="00043700">
            <w:pPr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 w:rsidRPr="00466E50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334" w:type="dxa"/>
          </w:tcPr>
          <w:p w14:paraId="4DFE6A33" w14:textId="77777777" w:rsidR="00043700" w:rsidRPr="00466E50" w:rsidRDefault="00043700" w:rsidP="00043700">
            <w:pPr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043700" w:rsidRPr="00466E50" w14:paraId="1725791E" w14:textId="77777777" w:rsidTr="008D02F3">
        <w:tc>
          <w:tcPr>
            <w:tcW w:w="473" w:type="dxa"/>
          </w:tcPr>
          <w:p w14:paraId="2B928561" w14:textId="3EE18FAA" w:rsidR="00043700" w:rsidRPr="00466E50" w:rsidRDefault="00043700" w:rsidP="00043700">
            <w:pPr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 w:rsidRPr="00466E50"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31.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3B773" w14:textId="19D66477" w:rsidR="00043700" w:rsidRPr="00466E50" w:rsidRDefault="00043700" w:rsidP="00043700">
            <w:pPr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 w:rsidRPr="00466E50">
              <w:rPr>
                <w:rFonts w:ascii="Calibri" w:hAnsi="Calibri" w:cs="Calibri"/>
                <w:color w:val="000000"/>
                <w:sz w:val="20"/>
                <w:szCs w:val="20"/>
              </w:rPr>
              <w:t>Gwarancja dostępności części zamiennych [liczba lat] – min. 10 lat</w:t>
            </w:r>
          </w:p>
        </w:tc>
        <w:tc>
          <w:tcPr>
            <w:tcW w:w="1680" w:type="dxa"/>
          </w:tcPr>
          <w:p w14:paraId="22718F1F" w14:textId="63A94EFA" w:rsidR="00043700" w:rsidRPr="00466E50" w:rsidRDefault="00043700" w:rsidP="00043700">
            <w:pPr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 w:rsidRPr="00466E50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334" w:type="dxa"/>
          </w:tcPr>
          <w:p w14:paraId="798C51A7" w14:textId="77777777" w:rsidR="00043700" w:rsidRPr="00466E50" w:rsidRDefault="00043700" w:rsidP="00043700">
            <w:pPr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043700" w:rsidRPr="00466E50" w14:paraId="27801FCA" w14:textId="77777777" w:rsidTr="008D02F3">
        <w:tc>
          <w:tcPr>
            <w:tcW w:w="473" w:type="dxa"/>
          </w:tcPr>
          <w:p w14:paraId="7F492145" w14:textId="6E514133" w:rsidR="00043700" w:rsidRPr="00466E50" w:rsidRDefault="00043700" w:rsidP="00043700">
            <w:pPr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 w:rsidRPr="00466E50"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32.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E56BE" w14:textId="50D8EEEA" w:rsidR="00043700" w:rsidRPr="00466E50" w:rsidRDefault="00043700" w:rsidP="00043700">
            <w:pPr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 w:rsidRPr="00466E50">
              <w:rPr>
                <w:rFonts w:ascii="Calibri" w:hAnsi="Calibri" w:cs="Calibri"/>
                <w:iCs/>
                <w:sz w:val="20"/>
                <w:szCs w:val="20"/>
              </w:rPr>
              <w:t>W przypadku, gdy w ramach gwarancji następuje wymiana sprzętu na nowy/dokonuje się istotnych napraw sprzętu/wymienia się istotne części sprzętu (podzespołu itp.) termin gwarancji biegnie na nowo. W przypadku zaś  innych napraw przedłużenie okresu gwarancji o każdy dzień w czasie którego Zamawiający nie mógł korzystać z w pełni sprawnego sprzętu</w:t>
            </w:r>
          </w:p>
        </w:tc>
        <w:tc>
          <w:tcPr>
            <w:tcW w:w="1680" w:type="dxa"/>
          </w:tcPr>
          <w:p w14:paraId="76A28878" w14:textId="7147B7D1" w:rsidR="00043700" w:rsidRPr="00466E50" w:rsidRDefault="00043700" w:rsidP="00043700">
            <w:pPr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 w:rsidRPr="00466E50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334" w:type="dxa"/>
          </w:tcPr>
          <w:p w14:paraId="545A4E71" w14:textId="77777777" w:rsidR="00043700" w:rsidRPr="00466E50" w:rsidRDefault="00043700" w:rsidP="00043700">
            <w:pPr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043700" w:rsidRPr="00466E50" w14:paraId="6ECF0EE2" w14:textId="77777777" w:rsidTr="008D02F3">
        <w:tc>
          <w:tcPr>
            <w:tcW w:w="473" w:type="dxa"/>
          </w:tcPr>
          <w:p w14:paraId="3BB18ADA" w14:textId="6B9555BA" w:rsidR="00043700" w:rsidRPr="00466E50" w:rsidRDefault="00043700" w:rsidP="00043700">
            <w:pPr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33.</w:t>
            </w:r>
          </w:p>
        </w:tc>
        <w:tc>
          <w:tcPr>
            <w:tcW w:w="3529" w:type="dxa"/>
          </w:tcPr>
          <w:p w14:paraId="2528AA09" w14:textId="2D525E00" w:rsidR="00043700" w:rsidRPr="00466E50" w:rsidRDefault="00043700" w:rsidP="00043700">
            <w:pPr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 w:rsidRPr="00466E50">
              <w:rPr>
                <w:rFonts w:ascii="Calibri" w:eastAsia="Aptos" w:hAnsi="Calibri" w:cs="Calibri"/>
                <w:sz w:val="20"/>
                <w:szCs w:val="20"/>
              </w:rPr>
              <w:t xml:space="preserve">Wszystkie czynności serwisowe, w tym ponowne podłączenie i uruchomienie sprzętu w miejscu wskazanym przez Zamawiającego oraz przeglądy </w:t>
            </w:r>
            <w:r w:rsidRPr="00466E50">
              <w:rPr>
                <w:rFonts w:ascii="Calibri" w:eastAsia="Aptos" w:hAnsi="Calibri" w:cs="Calibri"/>
                <w:sz w:val="20"/>
                <w:szCs w:val="20"/>
              </w:rPr>
              <w:lastRenderedPageBreak/>
              <w:t>konserwacyjne, w okresie gwarancji - w ramach wynagrodzenia umownego</w:t>
            </w:r>
          </w:p>
        </w:tc>
        <w:tc>
          <w:tcPr>
            <w:tcW w:w="1680" w:type="dxa"/>
          </w:tcPr>
          <w:p w14:paraId="240FD0C5" w14:textId="6763B573" w:rsidR="00043700" w:rsidRPr="00466E50" w:rsidRDefault="00043700" w:rsidP="00043700">
            <w:pPr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 w:rsidRPr="00466E50">
              <w:rPr>
                <w:rFonts w:ascii="Calibri" w:hAnsi="Calibri" w:cs="Calibri"/>
                <w:sz w:val="20"/>
                <w:szCs w:val="20"/>
              </w:rPr>
              <w:lastRenderedPageBreak/>
              <w:t>TAK</w:t>
            </w:r>
          </w:p>
        </w:tc>
        <w:tc>
          <w:tcPr>
            <w:tcW w:w="3334" w:type="dxa"/>
          </w:tcPr>
          <w:p w14:paraId="0DC8E392" w14:textId="77777777" w:rsidR="00043700" w:rsidRPr="00466E50" w:rsidRDefault="00043700" w:rsidP="00043700">
            <w:pPr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043700" w:rsidRPr="00466E50" w14:paraId="566BF272" w14:textId="77777777" w:rsidTr="008D02F3">
        <w:tc>
          <w:tcPr>
            <w:tcW w:w="473" w:type="dxa"/>
          </w:tcPr>
          <w:p w14:paraId="147CA134" w14:textId="040AC0AE" w:rsidR="00043700" w:rsidRPr="00466E50" w:rsidRDefault="00043700" w:rsidP="00043700">
            <w:pPr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34.</w:t>
            </w:r>
          </w:p>
        </w:tc>
        <w:tc>
          <w:tcPr>
            <w:tcW w:w="3529" w:type="dxa"/>
          </w:tcPr>
          <w:p w14:paraId="0C410676" w14:textId="4BECFB6B" w:rsidR="00043700" w:rsidRPr="00466E50" w:rsidRDefault="00043700" w:rsidP="00043700">
            <w:pPr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 w:rsidRPr="00466E50">
              <w:rPr>
                <w:rFonts w:ascii="Calibri" w:eastAsia="Aptos" w:hAnsi="Calibri" w:cs="Calibri"/>
                <w:sz w:val="20"/>
                <w:szCs w:val="20"/>
              </w:rPr>
              <w:t>Wymiana każdego podzespołu na nowy po drugiej nieskutecznej próbie jego naprawy</w:t>
            </w:r>
          </w:p>
        </w:tc>
        <w:tc>
          <w:tcPr>
            <w:tcW w:w="1680" w:type="dxa"/>
          </w:tcPr>
          <w:p w14:paraId="35A183AE" w14:textId="7734E599" w:rsidR="00043700" w:rsidRPr="00466E50" w:rsidRDefault="00043700" w:rsidP="00043700">
            <w:pPr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 w:rsidRPr="00466E50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334" w:type="dxa"/>
          </w:tcPr>
          <w:p w14:paraId="10458780" w14:textId="77777777" w:rsidR="00043700" w:rsidRPr="00466E50" w:rsidRDefault="00043700" w:rsidP="00043700">
            <w:pPr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043700" w:rsidRPr="00466E50" w14:paraId="399180E8" w14:textId="77777777" w:rsidTr="008D02F3">
        <w:tc>
          <w:tcPr>
            <w:tcW w:w="473" w:type="dxa"/>
          </w:tcPr>
          <w:p w14:paraId="52631015" w14:textId="60FA545E" w:rsidR="00043700" w:rsidRPr="00466E50" w:rsidRDefault="00043700" w:rsidP="00043700">
            <w:pPr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35.</w:t>
            </w:r>
          </w:p>
        </w:tc>
        <w:tc>
          <w:tcPr>
            <w:tcW w:w="3529" w:type="dxa"/>
          </w:tcPr>
          <w:p w14:paraId="3D6CE426" w14:textId="5D761468" w:rsidR="00043700" w:rsidRPr="00466E50" w:rsidRDefault="00043700" w:rsidP="00043700">
            <w:pPr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 w:rsidRPr="00466E50">
              <w:rPr>
                <w:rFonts w:ascii="Calibri" w:eastAsia="Aptos" w:hAnsi="Calibri" w:cs="Calibri"/>
                <w:sz w:val="20"/>
                <w:szCs w:val="20"/>
              </w:rPr>
              <w:t>Instrukcje obsługi w języku polskim w formie elektronicznej i drukowanej (przekazane w momencie dostawy dla każdego egzemplarza)</w:t>
            </w:r>
          </w:p>
        </w:tc>
        <w:tc>
          <w:tcPr>
            <w:tcW w:w="1680" w:type="dxa"/>
          </w:tcPr>
          <w:p w14:paraId="15795C93" w14:textId="43592335" w:rsidR="00043700" w:rsidRPr="00466E50" w:rsidRDefault="00043700" w:rsidP="00043700">
            <w:pPr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 w:rsidRPr="00466E50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334" w:type="dxa"/>
          </w:tcPr>
          <w:p w14:paraId="6BE133EA" w14:textId="77777777" w:rsidR="00043700" w:rsidRPr="00466E50" w:rsidRDefault="00043700" w:rsidP="00043700">
            <w:pPr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043700" w:rsidRPr="00466E50" w14:paraId="3F581A7B" w14:textId="77777777" w:rsidTr="008D02F3">
        <w:tc>
          <w:tcPr>
            <w:tcW w:w="473" w:type="dxa"/>
          </w:tcPr>
          <w:p w14:paraId="26636801" w14:textId="7EEB4F1D" w:rsidR="00043700" w:rsidRPr="00466E50" w:rsidRDefault="00043700" w:rsidP="00043700">
            <w:pPr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36.</w:t>
            </w:r>
          </w:p>
        </w:tc>
        <w:tc>
          <w:tcPr>
            <w:tcW w:w="3529" w:type="dxa"/>
          </w:tcPr>
          <w:p w14:paraId="4E99ACC7" w14:textId="15F9C023" w:rsidR="00043700" w:rsidRPr="00466E50" w:rsidRDefault="00043700" w:rsidP="00043700">
            <w:pPr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 w:rsidRPr="00466E50">
              <w:rPr>
                <w:rFonts w:ascii="Calibri" w:eastAsia="Aptos" w:hAnsi="Calibri" w:cs="Calibri"/>
                <w:sz w:val="20"/>
                <w:szCs w:val="20"/>
              </w:rPr>
              <w:t>Bezpłatne przeglądy min. 1 raz/rok w okresie gwarancji, oraz obowiązkowy bezpłatny przegląd z końcem biegu gwarancji</w:t>
            </w:r>
          </w:p>
        </w:tc>
        <w:tc>
          <w:tcPr>
            <w:tcW w:w="1680" w:type="dxa"/>
          </w:tcPr>
          <w:p w14:paraId="788633E5" w14:textId="4DA86F36" w:rsidR="00043700" w:rsidRPr="00466E50" w:rsidRDefault="00043700" w:rsidP="00043700">
            <w:pPr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 w:rsidRPr="00466E50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334" w:type="dxa"/>
          </w:tcPr>
          <w:p w14:paraId="4F81BDB8" w14:textId="77777777" w:rsidR="00043700" w:rsidRPr="00466E50" w:rsidRDefault="00043700" w:rsidP="00043700">
            <w:pPr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</w:tbl>
    <w:p w14:paraId="6F53C007" w14:textId="77777777" w:rsidR="00576608" w:rsidRDefault="00576608" w:rsidP="00576608">
      <w:pPr>
        <w:spacing w:line="276" w:lineRule="auto"/>
        <w:rPr>
          <w:rFonts w:ascii="Calibri" w:eastAsia="Aptos" w:hAnsi="Calibri" w:cs="Calibri"/>
          <w:sz w:val="20"/>
          <w:szCs w:val="20"/>
          <w:lang w:val="pl-PL"/>
        </w:rPr>
      </w:pPr>
    </w:p>
    <w:p w14:paraId="52337AFD" w14:textId="1781F2FE" w:rsidR="00576608" w:rsidRPr="00576608" w:rsidRDefault="00576608" w:rsidP="00576608">
      <w:pPr>
        <w:spacing w:line="276" w:lineRule="auto"/>
        <w:rPr>
          <w:rFonts w:ascii="Calibri" w:eastAsia="Aptos" w:hAnsi="Calibri" w:cs="Calibri"/>
          <w:sz w:val="20"/>
          <w:szCs w:val="20"/>
          <w:lang w:val="pl-PL"/>
        </w:rPr>
      </w:pPr>
      <w:r w:rsidRPr="00576608">
        <w:rPr>
          <w:rFonts w:ascii="Calibri" w:eastAsia="Aptos" w:hAnsi="Calibri" w:cs="Calibri"/>
          <w:sz w:val="20"/>
          <w:szCs w:val="20"/>
          <w:lang w:val="pl-PL"/>
        </w:rPr>
        <w:t xml:space="preserve">Parametry zaznaczone „tak” są parametrami granicznymi, których niespełnienie spowoduje odrzucenie oferty. Brak opisu będzie traktowany jako brak danego parametru w oferowanej konfiguracji przedmiotu zamówienia. </w:t>
      </w:r>
    </w:p>
    <w:p w14:paraId="1C0218E6" w14:textId="77777777" w:rsidR="00576608" w:rsidRPr="00576608" w:rsidRDefault="00576608" w:rsidP="00576608">
      <w:pPr>
        <w:spacing w:line="276" w:lineRule="auto"/>
        <w:rPr>
          <w:rFonts w:ascii="Calibri" w:eastAsia="Aptos" w:hAnsi="Calibri" w:cs="Calibri"/>
          <w:sz w:val="20"/>
          <w:szCs w:val="20"/>
          <w:lang w:val="pl-PL"/>
        </w:rPr>
      </w:pPr>
      <w:r w:rsidRPr="00576608">
        <w:rPr>
          <w:rFonts w:ascii="Calibri" w:eastAsia="Aptos" w:hAnsi="Calibri" w:cs="Calibri"/>
          <w:sz w:val="20"/>
          <w:szCs w:val="20"/>
          <w:lang w:val="pl-PL"/>
        </w:rPr>
        <w:t>Wszystkie parametry muszą być potwierdzone w dołączonych do oferty katalogach, folderach w języku polskim.</w:t>
      </w:r>
    </w:p>
    <w:p w14:paraId="5235F25A" w14:textId="77777777" w:rsidR="00EB6CFC" w:rsidRPr="00EB6CFC" w:rsidRDefault="00EB6CFC" w:rsidP="005B61FD">
      <w:pPr>
        <w:rPr>
          <w:lang w:val="pl-PL"/>
        </w:rPr>
      </w:pPr>
    </w:p>
    <w:sectPr w:rsidR="00EB6CFC" w:rsidRPr="00EB6CFC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10B756" w14:textId="77777777" w:rsidR="0078706C" w:rsidRDefault="0078706C" w:rsidP="0078706C">
      <w:pPr>
        <w:spacing w:after="0" w:line="240" w:lineRule="auto"/>
      </w:pPr>
      <w:r>
        <w:separator/>
      </w:r>
    </w:p>
  </w:endnote>
  <w:endnote w:type="continuationSeparator" w:id="0">
    <w:p w14:paraId="1A50CDE5" w14:textId="77777777" w:rsidR="0078706C" w:rsidRDefault="0078706C" w:rsidP="007870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191821" w14:textId="77777777" w:rsidR="0078706C" w:rsidRDefault="0078706C" w:rsidP="0078706C">
      <w:pPr>
        <w:spacing w:after="0" w:line="240" w:lineRule="auto"/>
      </w:pPr>
      <w:r>
        <w:separator/>
      </w:r>
    </w:p>
  </w:footnote>
  <w:footnote w:type="continuationSeparator" w:id="0">
    <w:p w14:paraId="336EE50C" w14:textId="77777777" w:rsidR="0078706C" w:rsidRDefault="0078706C" w:rsidP="007870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16D36" w14:textId="5B8A5E63" w:rsidR="0078706C" w:rsidRDefault="0078706C">
    <w:pPr>
      <w:pStyle w:val="Nagwek"/>
    </w:pPr>
    <w:r>
      <w:rPr>
        <w:noProof/>
      </w:rPr>
      <w:drawing>
        <wp:inline distT="0" distB="0" distL="0" distR="0" wp14:anchorId="1D3231A3" wp14:editId="21CD4986">
          <wp:extent cx="5730875" cy="567055"/>
          <wp:effectExtent l="0" t="0" r="3175" b="4445"/>
          <wp:docPr id="41047009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0875" cy="567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61FD"/>
    <w:rsid w:val="00043700"/>
    <w:rsid w:val="0007587C"/>
    <w:rsid w:val="00077C2A"/>
    <w:rsid w:val="001272C8"/>
    <w:rsid w:val="00150734"/>
    <w:rsid w:val="00202481"/>
    <w:rsid w:val="00212AF0"/>
    <w:rsid w:val="00287A68"/>
    <w:rsid w:val="002C60C0"/>
    <w:rsid w:val="002E46B7"/>
    <w:rsid w:val="002E5A40"/>
    <w:rsid w:val="002F4E82"/>
    <w:rsid w:val="003E2800"/>
    <w:rsid w:val="003F0EB9"/>
    <w:rsid w:val="00466E50"/>
    <w:rsid w:val="004C583C"/>
    <w:rsid w:val="00531EB7"/>
    <w:rsid w:val="00576608"/>
    <w:rsid w:val="005B61FD"/>
    <w:rsid w:val="005D6D46"/>
    <w:rsid w:val="00657E12"/>
    <w:rsid w:val="00732C09"/>
    <w:rsid w:val="00740B1B"/>
    <w:rsid w:val="00741A9D"/>
    <w:rsid w:val="0075063E"/>
    <w:rsid w:val="0078706C"/>
    <w:rsid w:val="007A124E"/>
    <w:rsid w:val="007A71B7"/>
    <w:rsid w:val="007E6583"/>
    <w:rsid w:val="008D02F3"/>
    <w:rsid w:val="009D5618"/>
    <w:rsid w:val="00A014B2"/>
    <w:rsid w:val="00AA10CD"/>
    <w:rsid w:val="00AB3B84"/>
    <w:rsid w:val="00AF3B79"/>
    <w:rsid w:val="00B36D3C"/>
    <w:rsid w:val="00B46393"/>
    <w:rsid w:val="00B77BC6"/>
    <w:rsid w:val="00BD42F4"/>
    <w:rsid w:val="00BD43E9"/>
    <w:rsid w:val="00BE6F13"/>
    <w:rsid w:val="00C97BD0"/>
    <w:rsid w:val="00CB5161"/>
    <w:rsid w:val="00D660CA"/>
    <w:rsid w:val="00D746A4"/>
    <w:rsid w:val="00E66FBC"/>
    <w:rsid w:val="00E71269"/>
    <w:rsid w:val="00E7334F"/>
    <w:rsid w:val="00E83EAA"/>
    <w:rsid w:val="00EB6CFC"/>
    <w:rsid w:val="00EC1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1D32353"/>
  <w15:chartTrackingRefBased/>
  <w15:docId w15:val="{A8EEFC2A-7E93-234E-9DF8-4E5E2A270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B61F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B61F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B61F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B61F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B61F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B61F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B61F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B61F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B61F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B61F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B61F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B61F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B61F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B61F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B61F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B61F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B61F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B61F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B61F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B61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B61F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B61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B61F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B61F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B61F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B61F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B61F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B61F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B61FD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5B61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EB6CFC"/>
    <w:pPr>
      <w:suppressAutoHyphens/>
      <w:spacing w:after="0" w:line="240" w:lineRule="auto"/>
    </w:pPr>
    <w:rPr>
      <w:sz w:val="22"/>
      <w:szCs w:val="22"/>
      <w:lang w:val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C18E9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kern w:val="0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7870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706C"/>
  </w:style>
  <w:style w:type="paragraph" w:styleId="Stopka">
    <w:name w:val="footer"/>
    <w:basedOn w:val="Normalny"/>
    <w:link w:val="StopkaZnak"/>
    <w:uiPriority w:val="99"/>
    <w:unhideWhenUsed/>
    <w:rsid w:val="007870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70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518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1147</TotalTime>
  <Pages>3</Pages>
  <Words>579</Words>
  <Characters>3475</Characters>
  <Application>Microsoft Office Word</Application>
  <DocSecurity>0</DocSecurity>
  <Lines>28</Lines>
  <Paragraphs>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 Kazmertchouk</dc:creator>
  <cp:keywords/>
  <dc:description/>
  <cp:lastModifiedBy>Sulikowska Aleksandra</cp:lastModifiedBy>
  <cp:revision>9</cp:revision>
  <dcterms:created xsi:type="dcterms:W3CDTF">2026-01-12T10:53:00Z</dcterms:created>
  <dcterms:modified xsi:type="dcterms:W3CDTF">2026-02-26T11:06:00Z</dcterms:modified>
</cp:coreProperties>
</file>